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B7A3D" w14:textId="5C328818" w:rsidR="00323FA8" w:rsidRPr="00EE2A4E" w:rsidRDefault="00323FA8" w:rsidP="00721634">
      <w:pPr>
        <w:jc w:val="center"/>
      </w:pPr>
      <w:r w:rsidRPr="00EE2A4E">
        <w:t xml:space="preserve">SYLLABUS - </w:t>
      </w:r>
      <w:r w:rsidR="004A0F7B">
        <w:t>Fall</w:t>
      </w:r>
      <w:r w:rsidRPr="00EE2A4E">
        <w:t xml:space="preserve"> 2017</w:t>
      </w:r>
    </w:p>
    <w:p w14:paraId="7C8DCBA9" w14:textId="0D60F071" w:rsidR="00721634" w:rsidRPr="00EE2A4E" w:rsidRDefault="00323FA8" w:rsidP="00721634">
      <w:pPr>
        <w:jc w:val="center"/>
        <w:rPr>
          <w:u w:val="single"/>
        </w:rPr>
      </w:pPr>
      <w:r w:rsidRPr="00EE2A4E">
        <w:rPr>
          <w:u w:val="single"/>
        </w:rPr>
        <w:t xml:space="preserve">ARH 141 Hybrid Course: </w:t>
      </w:r>
      <w:r w:rsidR="00950DAE" w:rsidRPr="00EE2A4E">
        <w:rPr>
          <w:u w:val="single"/>
        </w:rPr>
        <w:t>Introduction to the History of Modern Art</w:t>
      </w:r>
      <w:r w:rsidR="00B041FE" w:rsidRPr="00EE2A4E">
        <w:rPr>
          <w:u w:val="single"/>
        </w:rPr>
        <w:t xml:space="preserve"> </w:t>
      </w:r>
    </w:p>
    <w:p w14:paraId="66CAFBF7" w14:textId="77777777" w:rsidR="00721634" w:rsidRPr="00EE2A4E" w:rsidRDefault="00721634" w:rsidP="00721634"/>
    <w:p w14:paraId="14313063" w14:textId="39A32B76" w:rsidR="00721634" w:rsidRPr="00EE2A4E" w:rsidRDefault="00463F7D" w:rsidP="00721634">
      <w:r>
        <w:t>Course ARH</w:t>
      </w:r>
      <w:r w:rsidR="00213255" w:rsidRPr="00EE2A4E">
        <w:t>141</w:t>
      </w:r>
      <w:r w:rsidR="00950DAE" w:rsidRPr="00EE2A4E">
        <w:t xml:space="preserve">- </w:t>
      </w:r>
      <w:r>
        <w:t>H01</w:t>
      </w:r>
      <w:r w:rsidR="00B041FE" w:rsidRPr="00EE2A4E">
        <w:t xml:space="preserve"> (</w:t>
      </w:r>
      <w:r>
        <w:t>58531</w:t>
      </w:r>
      <w:r w:rsidR="00950DAE" w:rsidRPr="00EE2A4E">
        <w:t>)</w:t>
      </w:r>
      <w:r w:rsidR="00664724" w:rsidRPr="00EE2A4E">
        <w:t>; 3 credits</w:t>
      </w:r>
    </w:p>
    <w:p w14:paraId="0906ED3F" w14:textId="3121536C" w:rsidR="00721634" w:rsidRPr="00EE2A4E" w:rsidRDefault="00721634" w:rsidP="00721634">
      <w:r w:rsidRPr="00EE2A4E">
        <w:t xml:space="preserve">Course schedule: </w:t>
      </w:r>
      <w:r w:rsidR="004A0F7B">
        <w:t>Wednesday</w:t>
      </w:r>
      <w:r w:rsidR="00B041FE" w:rsidRPr="00EE2A4E">
        <w:t xml:space="preserve">, </w:t>
      </w:r>
      <w:r w:rsidR="004A0F7B">
        <w:t>10:5</w:t>
      </w:r>
      <w:r w:rsidR="00B041FE" w:rsidRPr="00EE2A4E">
        <w:t xml:space="preserve">0 - </w:t>
      </w:r>
      <w:r w:rsidR="004A0F7B">
        <w:t>12</w:t>
      </w:r>
      <w:r w:rsidR="00B041FE" w:rsidRPr="00EE2A4E">
        <w:t>:</w:t>
      </w:r>
      <w:r w:rsidR="004A0F7B">
        <w:t>1</w:t>
      </w:r>
      <w:r w:rsidR="00B041FE" w:rsidRPr="00EE2A4E">
        <w:t xml:space="preserve">0 pm </w:t>
      </w:r>
      <w:r w:rsidR="006E7283" w:rsidRPr="00EE2A4E">
        <w:t xml:space="preserve">/ </w:t>
      </w:r>
      <w:r w:rsidRPr="00EE2A4E">
        <w:t xml:space="preserve">Classroom: Fine Arts Building, Room 021 </w:t>
      </w:r>
    </w:p>
    <w:p w14:paraId="69C84B5F" w14:textId="77777777" w:rsidR="00721634" w:rsidRPr="00EE2A4E" w:rsidRDefault="00721634" w:rsidP="00721634"/>
    <w:p w14:paraId="6A6D6340" w14:textId="77777777" w:rsidR="00F80775" w:rsidRPr="00EE2A4E" w:rsidRDefault="00F80775" w:rsidP="00F80775">
      <w:r w:rsidRPr="00EE2A4E">
        <w:t>Sharon Jordan, Assistant Professor of Art History, Department of Art</w:t>
      </w:r>
    </w:p>
    <w:p w14:paraId="01858ED5" w14:textId="77777777" w:rsidR="00F80775" w:rsidRPr="00EE2A4E" w:rsidRDefault="00F80775" w:rsidP="00F80775">
      <w:r w:rsidRPr="00EE2A4E">
        <w:t xml:space="preserve">Email: sharon.jordan@lehman.cuny.edu </w:t>
      </w:r>
    </w:p>
    <w:p w14:paraId="7BC5292A" w14:textId="47565592" w:rsidR="00F80775" w:rsidRPr="00EE2A4E" w:rsidRDefault="00F80775" w:rsidP="00F80775">
      <w:r w:rsidRPr="00EE2A4E">
        <w:t xml:space="preserve">Office Hours: </w:t>
      </w:r>
      <w:r w:rsidR="00FE5C84" w:rsidRPr="00EE2A4E">
        <w:t xml:space="preserve">Wednesdays, 12:15 – 1:15pm &amp; </w:t>
      </w:r>
      <w:r w:rsidRPr="00EE2A4E">
        <w:t xml:space="preserve">Thursdays, </w:t>
      </w:r>
      <w:r w:rsidR="00FE5C84" w:rsidRPr="00EE2A4E">
        <w:t>3</w:t>
      </w:r>
      <w:r w:rsidRPr="00EE2A4E">
        <w:t>:</w:t>
      </w:r>
      <w:r w:rsidR="00FE5C84" w:rsidRPr="00EE2A4E">
        <w:t>30</w:t>
      </w:r>
      <w:r w:rsidRPr="00EE2A4E">
        <w:t xml:space="preserve"> - </w:t>
      </w:r>
      <w:r w:rsidR="00FE5C84" w:rsidRPr="00EE2A4E">
        <w:t>4</w:t>
      </w:r>
      <w:r w:rsidRPr="00EE2A4E">
        <w:t>:</w:t>
      </w:r>
      <w:r w:rsidR="00FE5C84" w:rsidRPr="00EE2A4E">
        <w:t>30</w:t>
      </w:r>
      <w:r w:rsidRPr="00EE2A4E">
        <w:t>pm</w:t>
      </w:r>
      <w:r w:rsidR="00FE5C84" w:rsidRPr="00EE2A4E">
        <w:t xml:space="preserve"> </w:t>
      </w:r>
    </w:p>
    <w:p w14:paraId="55C91B68" w14:textId="77777777" w:rsidR="00F80775" w:rsidRPr="00EE2A4E" w:rsidRDefault="00F80775" w:rsidP="00F80775">
      <w:r w:rsidRPr="00EE2A4E">
        <w:t>Office Location: Fine Arts Department, Room 018</w:t>
      </w:r>
    </w:p>
    <w:p w14:paraId="429607B0" w14:textId="61D10816" w:rsidR="006E7283" w:rsidRPr="00EE2A4E" w:rsidRDefault="00F80775" w:rsidP="006E7283">
      <w:r w:rsidRPr="00EE2A4E">
        <w:t>(</w:t>
      </w:r>
      <w:r w:rsidR="006E7283" w:rsidRPr="00EE2A4E">
        <w:t xml:space="preserve">Please be </w:t>
      </w:r>
      <w:r w:rsidRPr="00EE2A4E">
        <w:t>advised</w:t>
      </w:r>
      <w:r w:rsidR="006E7283" w:rsidRPr="00EE2A4E">
        <w:t xml:space="preserve"> that for all email addresses for Lehman faculty and staff, you must spell out Lehman. Student email is addressed to @lc.cuny.edu, but not faculty.)</w:t>
      </w:r>
    </w:p>
    <w:p w14:paraId="0DB5EF9C" w14:textId="77777777" w:rsidR="00721634" w:rsidRDefault="00721634" w:rsidP="00721634">
      <w:pPr>
        <w:rPr>
          <w:rStyle w:val="HTMLTypewriter"/>
          <w:rFonts w:ascii="Times New Roman" w:hAnsi="Times New Roman" w:cs="Times New Roman"/>
          <w:sz w:val="24"/>
          <w:szCs w:val="24"/>
        </w:rPr>
      </w:pPr>
    </w:p>
    <w:p w14:paraId="4EF126B8" w14:textId="0E509771" w:rsidR="004A0F7B" w:rsidRPr="00EE2A4E" w:rsidRDefault="004A0F7B" w:rsidP="004A0F7B">
      <w:pPr>
        <w:rPr>
          <w:rStyle w:val="HTMLTypewriter"/>
          <w:rFonts w:ascii="Times New Roman" w:hAnsi="Times New Roman" w:cs="Times New Roman"/>
          <w:sz w:val="24"/>
          <w:szCs w:val="24"/>
          <w:u w:val="single"/>
        </w:rPr>
      </w:pPr>
      <w:r w:rsidRPr="00EE2A4E">
        <w:rPr>
          <w:rStyle w:val="HTMLTypewriter"/>
          <w:rFonts w:ascii="Times New Roman" w:hAnsi="Times New Roman" w:cs="Times New Roman"/>
          <w:sz w:val="24"/>
          <w:szCs w:val="24"/>
          <w:u w:val="single"/>
        </w:rPr>
        <w:t>Course Description</w:t>
      </w:r>
      <w:r w:rsidRPr="00EE2A4E">
        <w:rPr>
          <w:rStyle w:val="HTMLTypewriter"/>
          <w:rFonts w:ascii="Times New Roman" w:hAnsi="Times New Roman" w:cs="Times New Roman"/>
          <w:sz w:val="24"/>
          <w:szCs w:val="24"/>
        </w:rPr>
        <w:t xml:space="preserve">: </w:t>
      </w:r>
    </w:p>
    <w:p w14:paraId="1467404E" w14:textId="77777777" w:rsidR="004A0F7B" w:rsidRPr="00EE2A4E" w:rsidRDefault="004A0F7B" w:rsidP="004A0F7B">
      <w:pPr>
        <w:rPr>
          <w:rStyle w:val="HTMLTypewriter"/>
          <w:rFonts w:ascii="Times New Roman" w:hAnsi="Times New Roman" w:cs="Times New Roman"/>
        </w:rPr>
      </w:pPr>
      <w:r w:rsidRPr="00EE2A4E">
        <w:rPr>
          <w:rFonts w:eastAsiaTheme="minorEastAsia"/>
        </w:rPr>
        <w:t>A study of the principles of art applied to visual forms, with emphasis on modern art of the nineteenth and twentieth centuries in Europe and the U.S.</w:t>
      </w:r>
      <w:r w:rsidRPr="00EE2A4E">
        <w:rPr>
          <w:rStyle w:val="HTMLTypewriter"/>
          <w:rFonts w:ascii="Times New Roman" w:hAnsi="Times New Roman" w:cs="Times New Roman"/>
          <w:sz w:val="24"/>
          <w:szCs w:val="24"/>
        </w:rPr>
        <w:t xml:space="preserve"> </w:t>
      </w:r>
    </w:p>
    <w:p w14:paraId="0AC1FC1A" w14:textId="77777777" w:rsidR="004A0F7B" w:rsidRDefault="004A0F7B" w:rsidP="00721634">
      <w:pPr>
        <w:rPr>
          <w:rStyle w:val="HTMLTypewriter"/>
          <w:rFonts w:ascii="Times New Roman" w:hAnsi="Times New Roman" w:cs="Times New Roman"/>
          <w:sz w:val="24"/>
          <w:szCs w:val="24"/>
        </w:rPr>
      </w:pPr>
    </w:p>
    <w:p w14:paraId="391EFF1E" w14:textId="191DBBAF" w:rsidR="004A0F7B" w:rsidRDefault="004A0F7B" w:rsidP="004A0F7B">
      <w:r w:rsidRPr="004A0F7B">
        <w:t xml:space="preserve">This </w:t>
      </w:r>
      <w:r w:rsidR="00BA6773">
        <w:t>course and section</w:t>
      </w:r>
      <w:r w:rsidRPr="004A0F7B">
        <w:t xml:space="preserve"> is offered as </w:t>
      </w:r>
      <w:r w:rsidR="008B3743">
        <w:t xml:space="preserve">an </w:t>
      </w:r>
      <w:r w:rsidRPr="004A0F7B">
        <w:t>open-educational resources</w:t>
      </w:r>
      <w:r w:rsidR="008B3743">
        <w:t xml:space="preserve"> (there is no textbook)</w:t>
      </w:r>
      <w:r w:rsidRPr="004A0F7B">
        <w:t>.</w:t>
      </w:r>
      <w:r>
        <w:rPr>
          <w:b/>
        </w:rPr>
        <w:t xml:space="preserve"> </w:t>
      </w:r>
      <w:r w:rsidRPr="00EE2A4E">
        <w:t>Each week</w:t>
      </w:r>
      <w:r>
        <w:t>, students will go to the online class site</w:t>
      </w:r>
      <w:r w:rsidRPr="004A0F7B">
        <w:t xml:space="preserve"> </w:t>
      </w:r>
      <w:r>
        <w:t xml:space="preserve">on the CUNY Academic Commons: </w:t>
      </w:r>
      <w:r w:rsidRPr="004A0F7B">
        <w:rPr>
          <w:i/>
        </w:rPr>
        <w:t>Introduction to the History of Modern Art</w:t>
      </w:r>
      <w:r>
        <w:t xml:space="preserve"> </w:t>
      </w:r>
    </w:p>
    <w:p w14:paraId="1972DE3D" w14:textId="752DEF85" w:rsidR="004A0F7B" w:rsidRDefault="004A0F7B" w:rsidP="004A0F7B">
      <w:r>
        <w:t xml:space="preserve">LINK: </w:t>
      </w:r>
      <w:hyperlink r:id="rId8" w:history="1">
        <w:r w:rsidRPr="00C31F58">
          <w:rPr>
            <w:rStyle w:val="Hyperlink"/>
          </w:rPr>
          <w:t>https://arh141.commons.gc.cuny.edu</w:t>
        </w:r>
      </w:hyperlink>
    </w:p>
    <w:p w14:paraId="1B7BC739" w14:textId="7E4AC869" w:rsidR="004A0F7B" w:rsidRPr="00EE2A4E" w:rsidRDefault="004A0F7B" w:rsidP="004A0F7B">
      <w:r>
        <w:t>From there, you will access the week’s instructions and course materials. Oftentimes, you will be instructed to access additional materials on Blackboard</w:t>
      </w:r>
      <w:r w:rsidRPr="00EE2A4E">
        <w:t xml:space="preserve">. </w:t>
      </w:r>
    </w:p>
    <w:p w14:paraId="5B77BC33" w14:textId="77777777" w:rsidR="004A0F7B" w:rsidRPr="00EE2A4E" w:rsidRDefault="004A0F7B" w:rsidP="00721634">
      <w:pPr>
        <w:rPr>
          <w:rStyle w:val="HTMLTypewriter"/>
          <w:rFonts w:ascii="Times New Roman" w:hAnsi="Times New Roman" w:cs="Times New Roman"/>
          <w:sz w:val="24"/>
          <w:szCs w:val="24"/>
        </w:rPr>
      </w:pPr>
    </w:p>
    <w:p w14:paraId="1366D914" w14:textId="77777777" w:rsidR="004A0F7B" w:rsidRDefault="00E82384" w:rsidP="00E82384">
      <w:r w:rsidRPr="00EE2A4E">
        <w:t xml:space="preserve">This section of </w:t>
      </w:r>
      <w:r w:rsidRPr="00EE2A4E">
        <w:rPr>
          <w:i/>
        </w:rPr>
        <w:t>Introduction to the History of Modern Art</w:t>
      </w:r>
      <w:r w:rsidRPr="00EE2A4E">
        <w:t xml:space="preserve"> is a hybrid course, meeting for an hour and twenty minutes in the classroom and with weekly assignments outside of the classroom providing another hour and twenty minutes minimum of engagement with the course material. Students in this hybrid course must be self-sufficient with the awareness that course content will not be communicated through lectures only and will not always be reviewed in class. </w:t>
      </w:r>
    </w:p>
    <w:p w14:paraId="57B6B93E" w14:textId="77777777" w:rsidR="004A0F7B" w:rsidRDefault="004A0F7B" w:rsidP="00E82384"/>
    <w:p w14:paraId="17ED6727" w14:textId="77777777" w:rsidR="004A0F7B" w:rsidRDefault="00E82384" w:rsidP="00E82384">
      <w:r w:rsidRPr="00EE2A4E">
        <w:t xml:space="preserve">For this reason, writing plays an essential role in demonstrating awareness and understanding of the class material. Each week, students will read and/or watch videos about different modern art styles and analyze them within their artistic, historical, political, and social and cultural contexts. Students will then complete a weekly written assignment that will summarize, synthesize and/or analyze this material. In class, we will use these written assignments as the basis of in-class discussion and group work to verify the understanding of the content. </w:t>
      </w:r>
    </w:p>
    <w:p w14:paraId="1A287BC7" w14:textId="77777777" w:rsidR="004A0F7B" w:rsidRDefault="004A0F7B" w:rsidP="00E82384"/>
    <w:p w14:paraId="44CE8086" w14:textId="67B737D9" w:rsidR="0076680A" w:rsidRDefault="0076680A" w:rsidP="00E82384">
      <w:r w:rsidRPr="00EE2A4E">
        <w:rPr>
          <w:u w:val="single"/>
        </w:rPr>
        <w:t>Learning Objectives</w:t>
      </w:r>
      <w:r>
        <w:rPr>
          <w:u w:val="single"/>
        </w:rPr>
        <w:t>:</w:t>
      </w:r>
    </w:p>
    <w:p w14:paraId="497D966F" w14:textId="7DC97A84" w:rsidR="00E82384" w:rsidRPr="00EE2A4E" w:rsidRDefault="00E82384" w:rsidP="004A0F7B">
      <w:r w:rsidRPr="00EE2A4E">
        <w:t>The main objective of this course is to use modern art history as a means of developing skills in critical analysis and improving written and verbal communication.</w:t>
      </w:r>
      <w:r w:rsidR="004A0F7B">
        <w:t xml:space="preserve"> </w:t>
      </w:r>
      <w:r w:rsidRPr="00EE2A4E">
        <w:t xml:space="preserve">With this course, students will be introduced to art history and gain a thorough knowledge and understanding of modern art. The art historical coursework will enable students to develop skills in the following areas: the ability to recognize and evaluate basic elements of design; acquiring a working vocabulary associated with the analysis and interpretation of works of art; the ability to compare and contrast individual works of art within their art historical contexts; the ability to analyze and interpret individual artist’s styles and content; the ability to construct and deliver clear oral and written presentations of art historical material; and the development of written skills in order to knowledgeably respond to artworks and museum exhibitions. </w:t>
      </w:r>
    </w:p>
    <w:p w14:paraId="7200F8F6" w14:textId="77777777" w:rsidR="00E82384" w:rsidRPr="00EE2A4E" w:rsidRDefault="00E82384" w:rsidP="00E82384">
      <w:pPr>
        <w:ind w:right="-900"/>
      </w:pPr>
    </w:p>
    <w:p w14:paraId="3EA4F524" w14:textId="77777777" w:rsidR="008B3743" w:rsidRDefault="008B3743" w:rsidP="00167FF5">
      <w:pPr>
        <w:ind w:right="-900"/>
        <w:rPr>
          <w:u w:val="single"/>
        </w:rPr>
      </w:pPr>
    </w:p>
    <w:p w14:paraId="69A36974" w14:textId="77777777" w:rsidR="008B3743" w:rsidRDefault="008B3743" w:rsidP="00167FF5">
      <w:pPr>
        <w:ind w:right="-900"/>
      </w:pPr>
      <w:r>
        <w:rPr>
          <w:u w:val="single"/>
        </w:rPr>
        <w:t xml:space="preserve">ARH141 </w:t>
      </w:r>
      <w:r w:rsidR="00167FF5" w:rsidRPr="00EE2A4E">
        <w:rPr>
          <w:u w:val="single"/>
        </w:rPr>
        <w:t>Course Prerequisites</w:t>
      </w:r>
      <w:r w:rsidR="00167FF5" w:rsidRPr="00EE2A4E">
        <w:t xml:space="preserve">: </w:t>
      </w:r>
    </w:p>
    <w:p w14:paraId="20AF3ED7" w14:textId="3D118133" w:rsidR="00167FF5" w:rsidRPr="00EE2A4E" w:rsidRDefault="00167FF5" w:rsidP="00167FF5">
      <w:pPr>
        <w:ind w:right="-900"/>
      </w:pPr>
      <w:r w:rsidRPr="00EE2A4E">
        <w:t xml:space="preserve">There are no required prerequisites and the course fulfills the Distribution Area IV. </w:t>
      </w:r>
    </w:p>
    <w:p w14:paraId="332F0128" w14:textId="4492682D" w:rsidR="006E7283" w:rsidRPr="00EE2A4E" w:rsidRDefault="006E7283" w:rsidP="00167FF5">
      <w:pPr>
        <w:ind w:right="-900"/>
      </w:pPr>
      <w:r w:rsidRPr="00EE2A4E">
        <w:t>To successfully complete this hybrid course section, you must:</w:t>
      </w:r>
    </w:p>
    <w:p w14:paraId="7E0A861C" w14:textId="715D6E7E" w:rsidR="00167FF5" w:rsidRPr="00EE2A4E" w:rsidRDefault="00167FF5" w:rsidP="00167FF5">
      <w:pPr>
        <w:pStyle w:val="ListParagraph"/>
        <w:numPr>
          <w:ilvl w:val="0"/>
          <w:numId w:val="1"/>
        </w:numPr>
        <w:rPr>
          <w:rFonts w:ascii="Times New Roman" w:hAnsi="Times New Roman" w:cs="Times New Roman"/>
        </w:rPr>
      </w:pPr>
      <w:r w:rsidRPr="00EE2A4E">
        <w:rPr>
          <w:rFonts w:ascii="Times New Roman" w:hAnsi="Times New Roman" w:cs="Times New Roman"/>
        </w:rPr>
        <w:t xml:space="preserve">be able to regularly access a computer and </w:t>
      </w:r>
      <w:r w:rsidR="006E7283" w:rsidRPr="00EE2A4E">
        <w:rPr>
          <w:rFonts w:ascii="Times New Roman" w:hAnsi="Times New Roman" w:cs="Times New Roman"/>
        </w:rPr>
        <w:t xml:space="preserve">use </w:t>
      </w:r>
      <w:r w:rsidRPr="00EE2A4E">
        <w:rPr>
          <w:rFonts w:ascii="Times New Roman" w:hAnsi="Times New Roman" w:cs="Times New Roman"/>
        </w:rPr>
        <w:t xml:space="preserve">the internet </w:t>
      </w:r>
      <w:r w:rsidR="006E7283" w:rsidRPr="00EE2A4E">
        <w:rPr>
          <w:rFonts w:ascii="Times New Roman" w:hAnsi="Times New Roman" w:cs="Times New Roman"/>
        </w:rPr>
        <w:t>to</w:t>
      </w:r>
      <w:r w:rsidRPr="00EE2A4E">
        <w:rPr>
          <w:rFonts w:ascii="Times New Roman" w:hAnsi="Times New Roman" w:cs="Times New Roman"/>
        </w:rPr>
        <w:t xml:space="preserve"> complete assignments</w:t>
      </w:r>
      <w:r w:rsidR="006E7283" w:rsidRPr="00EE2A4E">
        <w:rPr>
          <w:rFonts w:ascii="Times New Roman" w:hAnsi="Times New Roman" w:cs="Times New Roman"/>
        </w:rPr>
        <w:t xml:space="preserve"> </w:t>
      </w:r>
      <w:r w:rsidR="004A0F7B">
        <w:rPr>
          <w:rFonts w:ascii="Times New Roman" w:hAnsi="Times New Roman" w:cs="Times New Roman"/>
        </w:rPr>
        <w:t>and access materials</w:t>
      </w:r>
    </w:p>
    <w:p w14:paraId="74C7CF5D" w14:textId="221AD4C5" w:rsidR="00167FF5" w:rsidRPr="00EE2A4E" w:rsidRDefault="00167FF5" w:rsidP="00167FF5">
      <w:pPr>
        <w:pStyle w:val="ListParagraph"/>
        <w:numPr>
          <w:ilvl w:val="0"/>
          <w:numId w:val="1"/>
        </w:numPr>
        <w:rPr>
          <w:rFonts w:ascii="Times New Roman" w:hAnsi="Times New Roman" w:cs="Times New Roman"/>
        </w:rPr>
      </w:pPr>
      <w:r w:rsidRPr="00EE2A4E">
        <w:rPr>
          <w:rFonts w:ascii="Times New Roman" w:hAnsi="Times New Roman" w:cs="Times New Roman"/>
        </w:rPr>
        <w:t xml:space="preserve">use and maintain regular access </w:t>
      </w:r>
      <w:r w:rsidR="006E7283" w:rsidRPr="00EE2A4E">
        <w:rPr>
          <w:rFonts w:ascii="Times New Roman" w:hAnsi="Times New Roman" w:cs="Times New Roman"/>
        </w:rPr>
        <w:t>to your</w:t>
      </w:r>
      <w:r w:rsidRPr="00EE2A4E">
        <w:rPr>
          <w:rFonts w:ascii="Times New Roman" w:hAnsi="Times New Roman" w:cs="Times New Roman"/>
        </w:rPr>
        <w:t xml:space="preserve"> Lehman college email address and the course’s Blackboard site. All of the hybrid course communications </w:t>
      </w:r>
      <w:r w:rsidR="0001463F" w:rsidRPr="00EE2A4E">
        <w:rPr>
          <w:rFonts w:ascii="Times New Roman" w:hAnsi="Times New Roman" w:cs="Times New Roman"/>
        </w:rPr>
        <w:t xml:space="preserve">will occur </w:t>
      </w:r>
      <w:r w:rsidR="005F11DC" w:rsidRPr="00EE2A4E">
        <w:rPr>
          <w:rFonts w:ascii="Times New Roman" w:hAnsi="Times New Roman" w:cs="Times New Roman"/>
        </w:rPr>
        <w:t>on</w:t>
      </w:r>
      <w:r w:rsidR="0001463F" w:rsidRPr="00EE2A4E">
        <w:rPr>
          <w:rFonts w:ascii="Times New Roman" w:hAnsi="Times New Roman" w:cs="Times New Roman"/>
        </w:rPr>
        <w:t xml:space="preserve"> these platforms</w:t>
      </w:r>
      <w:r w:rsidR="005F11DC" w:rsidRPr="00EE2A4E">
        <w:rPr>
          <w:rFonts w:ascii="Times New Roman" w:hAnsi="Times New Roman" w:cs="Times New Roman"/>
        </w:rPr>
        <w:t>.</w:t>
      </w:r>
      <w:r w:rsidRPr="00EE2A4E">
        <w:rPr>
          <w:rFonts w:ascii="Times New Roman" w:hAnsi="Times New Roman" w:cs="Times New Roman"/>
        </w:rPr>
        <w:t xml:space="preserve"> </w:t>
      </w:r>
    </w:p>
    <w:p w14:paraId="306B11E8" w14:textId="5A2B0E1C" w:rsidR="00167FF5" w:rsidRPr="00EE2A4E" w:rsidRDefault="00167FF5" w:rsidP="00167FF5">
      <w:pPr>
        <w:pStyle w:val="ListParagraph"/>
        <w:numPr>
          <w:ilvl w:val="0"/>
          <w:numId w:val="1"/>
        </w:numPr>
        <w:rPr>
          <w:rFonts w:ascii="Times New Roman" w:hAnsi="Times New Roman" w:cs="Times New Roman"/>
          <w:u w:val="single"/>
        </w:rPr>
      </w:pPr>
      <w:r w:rsidRPr="00EE2A4E">
        <w:rPr>
          <w:rFonts w:ascii="Times New Roman" w:hAnsi="Times New Roman" w:cs="Times New Roman"/>
        </w:rPr>
        <w:t>Microsoft Word is the required word processing prog</w:t>
      </w:r>
      <w:r w:rsidR="0001463F" w:rsidRPr="00EE2A4E">
        <w:rPr>
          <w:rFonts w:ascii="Times New Roman" w:hAnsi="Times New Roman" w:cs="Times New Roman"/>
        </w:rPr>
        <w:t>ram for all written assignments</w:t>
      </w:r>
      <w:r w:rsidRPr="00EE2A4E">
        <w:rPr>
          <w:rFonts w:ascii="Times New Roman" w:hAnsi="Times New Roman" w:cs="Times New Roman"/>
        </w:rPr>
        <w:t xml:space="preserve"> </w:t>
      </w:r>
    </w:p>
    <w:p w14:paraId="169AB325" w14:textId="4B477326" w:rsidR="00167FF5" w:rsidRPr="00EE2A4E" w:rsidRDefault="00167FF5" w:rsidP="00167FF5">
      <w:pPr>
        <w:pStyle w:val="ListParagraph"/>
        <w:numPr>
          <w:ilvl w:val="0"/>
          <w:numId w:val="1"/>
        </w:numPr>
        <w:rPr>
          <w:rFonts w:ascii="Times New Roman" w:hAnsi="Times New Roman" w:cs="Times New Roman"/>
          <w:u w:val="single"/>
        </w:rPr>
      </w:pPr>
      <w:r w:rsidRPr="00EE2A4E">
        <w:rPr>
          <w:rFonts w:ascii="Times New Roman" w:hAnsi="Times New Roman" w:cs="Times New Roman"/>
        </w:rPr>
        <w:t>Recommended web browsers include Chrome and Safari</w:t>
      </w:r>
    </w:p>
    <w:p w14:paraId="5A47B5BE" w14:textId="77777777" w:rsidR="004739A4" w:rsidRPr="00EE2A4E" w:rsidRDefault="004739A4" w:rsidP="00536AA6">
      <w:pPr>
        <w:rPr>
          <w:rStyle w:val="HTMLTypewriter"/>
          <w:rFonts w:ascii="Times New Roman" w:hAnsi="Times New Roman" w:cs="Times New Roman"/>
          <w:sz w:val="24"/>
          <w:szCs w:val="24"/>
          <w:u w:val="single"/>
        </w:rPr>
      </w:pPr>
    </w:p>
    <w:p w14:paraId="37DCD0E3" w14:textId="77777777" w:rsidR="00726D07" w:rsidRDefault="00536AA6" w:rsidP="00536AA6">
      <w:pPr>
        <w:rPr>
          <w:rStyle w:val="HTMLTypewriter"/>
          <w:rFonts w:ascii="Times New Roman" w:hAnsi="Times New Roman" w:cs="Times New Roman"/>
          <w:sz w:val="24"/>
          <w:szCs w:val="24"/>
        </w:rPr>
      </w:pPr>
      <w:r w:rsidRPr="00EE2A4E">
        <w:rPr>
          <w:rStyle w:val="HTMLTypewriter"/>
          <w:rFonts w:ascii="Times New Roman" w:hAnsi="Times New Roman" w:cs="Times New Roman"/>
          <w:sz w:val="24"/>
          <w:szCs w:val="24"/>
          <w:u w:val="single"/>
        </w:rPr>
        <w:t>Student Assessment</w:t>
      </w:r>
      <w:r w:rsidRPr="00EE2A4E">
        <w:rPr>
          <w:rStyle w:val="HTMLTypewriter"/>
          <w:rFonts w:ascii="Times New Roman" w:hAnsi="Times New Roman" w:cs="Times New Roman"/>
          <w:sz w:val="24"/>
          <w:szCs w:val="24"/>
        </w:rPr>
        <w:t xml:space="preserve">: </w:t>
      </w:r>
    </w:p>
    <w:p w14:paraId="041FEF2C" w14:textId="2D467188" w:rsidR="00536AA6" w:rsidRPr="00EE2A4E" w:rsidRDefault="00536AA6" w:rsidP="00536AA6">
      <w:pPr>
        <w:rPr>
          <w:rFonts w:eastAsia="SimSun"/>
          <w:u w:val="single"/>
        </w:rPr>
      </w:pPr>
      <w:r w:rsidRPr="00EE2A4E">
        <w:rPr>
          <w:rStyle w:val="HTMLTypewriter"/>
          <w:rFonts w:ascii="Times New Roman" w:hAnsi="Times New Roman" w:cs="Times New Roman"/>
          <w:sz w:val="24"/>
          <w:szCs w:val="24"/>
        </w:rPr>
        <w:t>The following values will be used to determine course grades:</w:t>
      </w:r>
    </w:p>
    <w:p w14:paraId="2E26DAC6" w14:textId="6B097325" w:rsidR="00990C91" w:rsidRPr="00EE2A4E" w:rsidRDefault="00990C91" w:rsidP="00990C91">
      <w:r w:rsidRPr="00EE2A4E">
        <w:t xml:space="preserve">15% attendance </w:t>
      </w:r>
    </w:p>
    <w:p w14:paraId="23A3B992" w14:textId="1A84D465" w:rsidR="00990C91" w:rsidRPr="00EE2A4E" w:rsidRDefault="00EE2A4E" w:rsidP="00990C91">
      <w:r>
        <w:t>2</w:t>
      </w:r>
      <w:r w:rsidR="005F11DC" w:rsidRPr="00EE2A4E">
        <w:t>5</w:t>
      </w:r>
      <w:r w:rsidR="00990C91" w:rsidRPr="00EE2A4E">
        <w:t xml:space="preserve">% </w:t>
      </w:r>
      <w:r w:rsidR="008B3743" w:rsidRPr="00EE2A4E">
        <w:t>participation</w:t>
      </w:r>
      <w:r w:rsidR="008B3743">
        <w:t>,</w:t>
      </w:r>
      <w:r w:rsidR="008B3743" w:rsidRPr="00EE2A4E">
        <w:t xml:space="preserve"> </w:t>
      </w:r>
      <w:r w:rsidR="008B3743">
        <w:t xml:space="preserve">including </w:t>
      </w:r>
      <w:r w:rsidR="008B3743" w:rsidRPr="00EE2A4E">
        <w:t xml:space="preserve">in-class &amp; hybrid </w:t>
      </w:r>
      <w:r w:rsidR="008B3743">
        <w:t>assignments, worksheets, discussion boards</w:t>
      </w:r>
    </w:p>
    <w:p w14:paraId="5B12CF22" w14:textId="527B6B06" w:rsidR="00990C91" w:rsidRDefault="00EE2A4E" w:rsidP="00990C91">
      <w:r>
        <w:t>15</w:t>
      </w:r>
      <w:r w:rsidR="00990C91" w:rsidRPr="00EE2A4E">
        <w:t xml:space="preserve">% Midterm Exam </w:t>
      </w:r>
    </w:p>
    <w:p w14:paraId="683D0C70" w14:textId="09130905" w:rsidR="00EE2A4E" w:rsidRPr="00EE2A4E" w:rsidRDefault="00EE2A4E" w:rsidP="00990C91">
      <w:r>
        <w:t>10% Met Museum Assignment #1</w:t>
      </w:r>
    </w:p>
    <w:p w14:paraId="72783F50" w14:textId="7261519C" w:rsidR="00990C91" w:rsidRPr="00EE2A4E" w:rsidRDefault="00EE2A4E" w:rsidP="00990C91">
      <w:pPr>
        <w:rPr>
          <w:rStyle w:val="HTMLTypewriter"/>
          <w:rFonts w:ascii="Times New Roman" w:hAnsi="Times New Roman" w:cs="Times New Roman"/>
          <w:sz w:val="24"/>
          <w:szCs w:val="24"/>
        </w:rPr>
      </w:pPr>
      <w:r>
        <w:rPr>
          <w:rStyle w:val="HTMLTypewriter"/>
          <w:rFonts w:ascii="Times New Roman" w:hAnsi="Times New Roman" w:cs="Times New Roman"/>
          <w:sz w:val="24"/>
          <w:szCs w:val="24"/>
        </w:rPr>
        <w:t>1</w:t>
      </w:r>
      <w:r w:rsidR="005F11DC" w:rsidRPr="00EE2A4E">
        <w:rPr>
          <w:rStyle w:val="HTMLTypewriter"/>
          <w:rFonts w:ascii="Times New Roman" w:hAnsi="Times New Roman" w:cs="Times New Roman"/>
          <w:sz w:val="24"/>
          <w:szCs w:val="24"/>
        </w:rPr>
        <w:t>5</w:t>
      </w:r>
      <w:r w:rsidR="00990C91" w:rsidRPr="00EE2A4E">
        <w:rPr>
          <w:rStyle w:val="HTMLTypewriter"/>
          <w:rFonts w:ascii="Times New Roman" w:hAnsi="Times New Roman" w:cs="Times New Roman"/>
          <w:sz w:val="24"/>
          <w:szCs w:val="24"/>
        </w:rPr>
        <w:t xml:space="preserve">% </w:t>
      </w:r>
      <w:r w:rsidR="00990C91" w:rsidRPr="00EE2A4E">
        <w:t xml:space="preserve">Met Museum </w:t>
      </w:r>
      <w:r w:rsidR="008B3743">
        <w:t xml:space="preserve">Paper Assignment #2 </w:t>
      </w:r>
    </w:p>
    <w:p w14:paraId="0A21CA64" w14:textId="2E448212" w:rsidR="00990C91" w:rsidRPr="00EE2A4E" w:rsidRDefault="00EE2A4E" w:rsidP="00990C91">
      <w:r>
        <w:t>20</w:t>
      </w:r>
      <w:r w:rsidR="00990C91" w:rsidRPr="00EE2A4E">
        <w:t>% Final Exam</w:t>
      </w:r>
    </w:p>
    <w:p w14:paraId="7576A11B" w14:textId="77777777" w:rsidR="00C56BDA" w:rsidRDefault="00C56BDA" w:rsidP="00213255">
      <w:pPr>
        <w:rPr>
          <w:rStyle w:val="HTMLTypewriter"/>
          <w:rFonts w:ascii="Times New Roman" w:hAnsi="Times New Roman" w:cs="Times New Roman"/>
          <w:sz w:val="24"/>
          <w:szCs w:val="24"/>
        </w:rPr>
      </w:pPr>
    </w:p>
    <w:p w14:paraId="7838F3DC" w14:textId="77777777" w:rsidR="00E54591" w:rsidRPr="00EE2A4E" w:rsidRDefault="00E54591" w:rsidP="00E54591">
      <w:pPr>
        <w:rPr>
          <w:rStyle w:val="HTMLTypewriter"/>
          <w:rFonts w:ascii="Times New Roman" w:hAnsi="Times New Roman" w:cs="Times New Roman"/>
          <w:sz w:val="24"/>
          <w:szCs w:val="24"/>
        </w:rPr>
      </w:pPr>
      <w:r w:rsidRPr="00EE2A4E">
        <w:rPr>
          <w:rStyle w:val="HTMLTypewriter"/>
          <w:rFonts w:ascii="Times New Roman" w:hAnsi="Times New Roman" w:cs="Times New Roman"/>
          <w:sz w:val="24"/>
          <w:szCs w:val="24"/>
        </w:rPr>
        <w:t>Throughout the semester, you will have a consistent, yet manageable workload with a substantial amount of readings and online videos. There are no extra credit opportunities. Instead, remain up to date on the readings and thoroughly prepared for the required assignments to ensure that you attain your desired grade. No grade of incomplete (INC) will be given in this course. Continued enrollment in this class signifies that you have read, understand, and will abide by the rules set forth in this syllabus.</w:t>
      </w:r>
    </w:p>
    <w:p w14:paraId="489E33E0" w14:textId="77777777" w:rsidR="00E54591" w:rsidRPr="00EE2A4E" w:rsidRDefault="00E54591" w:rsidP="00213255">
      <w:pPr>
        <w:rPr>
          <w:rStyle w:val="HTMLTypewriter"/>
          <w:rFonts w:ascii="Times New Roman" w:hAnsi="Times New Roman" w:cs="Times New Roman"/>
          <w:sz w:val="24"/>
          <w:szCs w:val="24"/>
        </w:rPr>
      </w:pPr>
    </w:p>
    <w:p w14:paraId="4000D0E8" w14:textId="15A70A42" w:rsidR="004C3F90" w:rsidRPr="00EE2A4E" w:rsidRDefault="00167FF5" w:rsidP="004C3F90">
      <w:r w:rsidRPr="00EE2A4E">
        <w:rPr>
          <w:u w:val="single"/>
        </w:rPr>
        <w:t>Attendance &amp; Class Participation</w:t>
      </w:r>
      <w:r w:rsidRPr="00EE2A4E">
        <w:t xml:space="preserve">:  Attendance for the full class time at every class meeting is required. Being </w:t>
      </w:r>
      <w:r w:rsidR="004C3F90" w:rsidRPr="00EE2A4E">
        <w:t xml:space="preserve">absent or </w:t>
      </w:r>
      <w:r w:rsidRPr="00EE2A4E">
        <w:t xml:space="preserve">late to class regularly is not acceptable and will negatively affect your grade. CUNY policy is three absences during the semester are grounds for failing a course. </w:t>
      </w:r>
      <w:r w:rsidR="008B3743">
        <w:t xml:space="preserve">Participation points for </w:t>
      </w:r>
      <w:r w:rsidR="00E54591">
        <w:t>each</w:t>
      </w:r>
      <w:r w:rsidR="008B3743">
        <w:t xml:space="preserve"> week’s assignments, worksheets, and</w:t>
      </w:r>
      <w:r w:rsidR="00E54591">
        <w:t>/or</w:t>
      </w:r>
      <w:r w:rsidR="008B3743">
        <w:t xml:space="preserve"> discussion board postings </w:t>
      </w:r>
      <w:r w:rsidR="00E54591">
        <w:t xml:space="preserve">are </w:t>
      </w:r>
      <w:r w:rsidR="008B3743">
        <w:t xml:space="preserve">only given if </w:t>
      </w:r>
      <w:r w:rsidR="00E54591">
        <w:t xml:space="preserve">the </w:t>
      </w:r>
      <w:r w:rsidR="008B3743">
        <w:t xml:space="preserve">material is </w:t>
      </w:r>
      <w:r w:rsidR="00E54591">
        <w:t>completed and available on its assigned day. If you are late or absent, this material will not be included in your participation points</w:t>
      </w:r>
      <w:r w:rsidR="008B3743">
        <w:t xml:space="preserve">. </w:t>
      </w:r>
      <w:r w:rsidR="004C3F90" w:rsidRPr="00EE2A4E">
        <w:t>If you are absent or foresee an absence, especially when an assignment is due, discuss with me in advance or contact me by email to make necessary arrangements.</w:t>
      </w:r>
    </w:p>
    <w:p w14:paraId="0DD7AC41" w14:textId="77777777" w:rsidR="003E38E7" w:rsidRPr="00EE2A4E" w:rsidRDefault="003E38E7" w:rsidP="00167FF5"/>
    <w:p w14:paraId="17E7887C" w14:textId="2733E13A" w:rsidR="00167FF5" w:rsidRPr="00EE2A4E" w:rsidRDefault="00167FF5" w:rsidP="00167FF5">
      <w:r w:rsidRPr="00EE2A4E">
        <w:rPr>
          <w:u w:val="single"/>
        </w:rPr>
        <w:t xml:space="preserve">Exams and </w:t>
      </w:r>
      <w:r w:rsidR="00E54591">
        <w:rPr>
          <w:u w:val="single"/>
        </w:rPr>
        <w:t>Paper</w:t>
      </w:r>
      <w:r w:rsidR="003E38E7" w:rsidRPr="00EE2A4E">
        <w:rPr>
          <w:u w:val="single"/>
        </w:rPr>
        <w:t xml:space="preserve"> Assignments</w:t>
      </w:r>
      <w:r w:rsidRPr="00EE2A4E">
        <w:t xml:space="preserve">: </w:t>
      </w:r>
    </w:p>
    <w:p w14:paraId="065EB1C9" w14:textId="7ABE8EFD" w:rsidR="00F5728B" w:rsidRPr="00EE2A4E" w:rsidRDefault="00F5728B" w:rsidP="00167FF5">
      <w:r w:rsidRPr="00EE2A4E">
        <w:t xml:space="preserve">Each week, </w:t>
      </w:r>
      <w:r w:rsidR="00B22A0C">
        <w:t>students</w:t>
      </w:r>
      <w:r w:rsidR="00E54591">
        <w:t xml:space="preserve"> will complete online readings and short assignments as assigned</w:t>
      </w:r>
      <w:r w:rsidR="00B22A0C">
        <w:t xml:space="preserve"> on the class website</w:t>
      </w:r>
      <w:r w:rsidR="00E54591">
        <w:t>. W</w:t>
      </w:r>
      <w:r w:rsidRPr="00EE2A4E">
        <w:t>e will use the</w:t>
      </w:r>
      <w:r w:rsidR="00B22A0C">
        <w:t>se</w:t>
      </w:r>
      <w:r w:rsidRPr="00EE2A4E">
        <w:t xml:space="preserve"> weekly assignment in class, so </w:t>
      </w:r>
      <w:r w:rsidR="00B22A0C">
        <w:t xml:space="preserve">students should have any notes and/or assigned writings and worksheets </w:t>
      </w:r>
      <w:r w:rsidR="00E54591">
        <w:t xml:space="preserve">available </w:t>
      </w:r>
      <w:r w:rsidR="00B22A0C">
        <w:t xml:space="preserve">as a hard copy </w:t>
      </w:r>
      <w:r w:rsidR="00E54591" w:rsidRPr="00EE2A4E">
        <w:t xml:space="preserve">for use </w:t>
      </w:r>
      <w:r w:rsidR="00B22A0C">
        <w:t>in class</w:t>
      </w:r>
      <w:r w:rsidRPr="00EE2A4E">
        <w:t xml:space="preserve"> (not on a digital device). </w:t>
      </w:r>
    </w:p>
    <w:p w14:paraId="13559F6D" w14:textId="7B807BEA" w:rsidR="004C3F90" w:rsidRPr="00EE2A4E" w:rsidRDefault="004C3F90" w:rsidP="00167FF5">
      <w:r w:rsidRPr="00EE2A4E">
        <w:t>No papers or written assignments wi</w:t>
      </w:r>
      <w:r w:rsidR="00D718A6" w:rsidRPr="00EE2A4E">
        <w:t xml:space="preserve">ll be accepted late </w:t>
      </w:r>
      <w:r w:rsidRPr="00EE2A4E">
        <w:t xml:space="preserve">unless otherwise arranged </w:t>
      </w:r>
      <w:r w:rsidR="00D718A6" w:rsidRPr="00EE2A4E">
        <w:t xml:space="preserve">with me </w:t>
      </w:r>
      <w:r w:rsidRPr="00EE2A4E">
        <w:t xml:space="preserve">in advance. </w:t>
      </w:r>
      <w:r w:rsidR="00F5728B" w:rsidRPr="00EE2A4E">
        <w:t>No weekly online assignments will be accepted for course credit after the week they are assigned and reviewed in class.</w:t>
      </w:r>
      <w:r w:rsidR="00D718A6" w:rsidRPr="00EE2A4E">
        <w:t xml:space="preserve"> </w:t>
      </w:r>
    </w:p>
    <w:p w14:paraId="012958BB" w14:textId="1AFD815D" w:rsidR="00167FF5" w:rsidRPr="00EE2A4E" w:rsidRDefault="00167FF5" w:rsidP="00167FF5">
      <w:r w:rsidRPr="00EE2A4E">
        <w:t xml:space="preserve">The </w:t>
      </w:r>
      <w:r w:rsidR="00B22A0C">
        <w:t xml:space="preserve">instructions, materials and study guides for the </w:t>
      </w:r>
      <w:r w:rsidRPr="00EE2A4E">
        <w:t xml:space="preserve">exams </w:t>
      </w:r>
      <w:r w:rsidR="00B22A0C">
        <w:t xml:space="preserve">and paper assignments </w:t>
      </w:r>
      <w:r w:rsidRPr="00EE2A4E">
        <w:t xml:space="preserve">will </w:t>
      </w:r>
      <w:r w:rsidR="00B22A0C">
        <w:t xml:space="preserve">be distributed and discussed in detail in advance </w:t>
      </w:r>
      <w:r w:rsidRPr="00EE2A4E">
        <w:t>of each exam</w:t>
      </w:r>
      <w:r w:rsidR="00B22A0C">
        <w:t xml:space="preserve"> and due date</w:t>
      </w:r>
      <w:r w:rsidRPr="00EE2A4E">
        <w:t>.</w:t>
      </w:r>
      <w:r w:rsidR="003E38E7" w:rsidRPr="00EE2A4E">
        <w:t xml:space="preserve"> </w:t>
      </w:r>
      <w:r w:rsidR="00B22A0C">
        <w:t xml:space="preserve">All of the lass material is available in the ‘contents’ folder </w:t>
      </w:r>
      <w:r w:rsidRPr="00EE2A4E">
        <w:t xml:space="preserve">on Blackboard. </w:t>
      </w:r>
    </w:p>
    <w:p w14:paraId="4AEC2E16" w14:textId="77777777" w:rsidR="00167FF5" w:rsidRPr="00EE2A4E" w:rsidRDefault="00167FF5" w:rsidP="00167FF5"/>
    <w:p w14:paraId="324F05CE" w14:textId="4C048549" w:rsidR="00F5728B" w:rsidRDefault="00167FF5" w:rsidP="0001463F">
      <w:r w:rsidRPr="00EE2A4E">
        <w:rPr>
          <w:u w:val="single"/>
        </w:rPr>
        <w:t>Classroom Environment</w:t>
      </w:r>
      <w:r w:rsidRPr="00EE2A4E">
        <w:t xml:space="preserve">: </w:t>
      </w:r>
      <w:r w:rsidR="00B22A0C">
        <w:rPr>
          <w:i/>
        </w:rPr>
        <w:t xml:space="preserve">Only </w:t>
      </w:r>
      <w:r w:rsidR="00B22A0C" w:rsidRPr="00EE2A4E">
        <w:rPr>
          <w:i/>
        </w:rPr>
        <w:t>electronic devices</w:t>
      </w:r>
      <w:r w:rsidR="006B239B" w:rsidRPr="00EE2A4E">
        <w:rPr>
          <w:i/>
        </w:rPr>
        <w:t xml:space="preserve"> </w:t>
      </w:r>
      <w:r w:rsidR="00B22A0C">
        <w:rPr>
          <w:i/>
        </w:rPr>
        <w:t>being used to actively take</w:t>
      </w:r>
      <w:r w:rsidR="006B239B" w:rsidRPr="00EE2A4E">
        <w:rPr>
          <w:i/>
        </w:rPr>
        <w:t xml:space="preserve"> notes </w:t>
      </w:r>
      <w:r w:rsidR="00B22A0C">
        <w:rPr>
          <w:i/>
        </w:rPr>
        <w:t>are permitted for use in class</w:t>
      </w:r>
      <w:r w:rsidRPr="00EE2A4E">
        <w:t xml:space="preserve">. </w:t>
      </w:r>
      <w:r w:rsidR="0001463F" w:rsidRPr="00EE2A4E">
        <w:t xml:space="preserve">If you take notes on a device, </w:t>
      </w:r>
      <w:r w:rsidR="00B22A0C">
        <w:t>please</w:t>
      </w:r>
      <w:r w:rsidR="00F5728B" w:rsidRPr="00EE2A4E">
        <w:t xml:space="preserve"> show me these</w:t>
      </w:r>
      <w:r w:rsidR="0001463F" w:rsidRPr="00EE2A4E">
        <w:t xml:space="preserve"> notes at the end of </w:t>
      </w:r>
      <w:r w:rsidR="00F5728B" w:rsidRPr="00EE2A4E">
        <w:t>the</w:t>
      </w:r>
      <w:r w:rsidR="0001463F" w:rsidRPr="00EE2A4E">
        <w:t xml:space="preserve"> class. </w:t>
      </w:r>
    </w:p>
    <w:p w14:paraId="647A1B82" w14:textId="77777777" w:rsidR="00B22A0C" w:rsidRPr="00EE2A4E" w:rsidRDefault="00B22A0C" w:rsidP="0001463F"/>
    <w:p w14:paraId="32A1C1DA" w14:textId="2A6E8BBA" w:rsidR="00F5728B" w:rsidRPr="00EE2A4E" w:rsidRDefault="006B239B" w:rsidP="00F5728B">
      <w:r w:rsidRPr="00EE2A4E">
        <w:t xml:space="preserve">During in-class </w:t>
      </w:r>
      <w:r w:rsidR="00B22A0C">
        <w:t>work, including review of assignments, plan to use</w:t>
      </w:r>
      <w:r w:rsidR="00167FF5" w:rsidRPr="00EE2A4E">
        <w:t xml:space="preserve"> your </w:t>
      </w:r>
      <w:r w:rsidRPr="00EE2A4E">
        <w:t xml:space="preserve">written </w:t>
      </w:r>
      <w:r w:rsidR="00B22A0C">
        <w:t>notes or hard copy of materials rather than accessing electronic devices.</w:t>
      </w:r>
    </w:p>
    <w:p w14:paraId="79EF5586" w14:textId="13F82B4C" w:rsidR="006B239B" w:rsidRPr="00EE2A4E" w:rsidRDefault="006B239B" w:rsidP="00F5728B"/>
    <w:p w14:paraId="0AFE1DC5" w14:textId="2F2FB214" w:rsidR="00167FF5" w:rsidRPr="00EE2A4E" w:rsidRDefault="00167FF5" w:rsidP="00167FF5">
      <w:pPr>
        <w:ind w:right="-900"/>
      </w:pPr>
      <w:r w:rsidRPr="00EE2A4E">
        <w:t xml:space="preserve">It is essential to maintain an environment that promotes education and encourages the participation of all students. Small snacks and beverages are okay if they are not distracting to others. Be respectful of your surroundings by keeping the classroom clean for everyone else and throwing away your garbage in the bins outside the classroom. </w:t>
      </w:r>
    </w:p>
    <w:p w14:paraId="06837C49" w14:textId="77777777" w:rsidR="0001463F" w:rsidRPr="00EE2A4E" w:rsidRDefault="0001463F" w:rsidP="00167FF5">
      <w:pPr>
        <w:ind w:right="-900"/>
        <w:rPr>
          <w:u w:val="single"/>
        </w:rPr>
      </w:pPr>
    </w:p>
    <w:p w14:paraId="6DF3357C" w14:textId="77777777" w:rsidR="00B22A0C" w:rsidRDefault="00167FF5" w:rsidP="00167FF5">
      <w:pPr>
        <w:ind w:right="-900"/>
      </w:pPr>
      <w:r w:rsidRPr="00EE2A4E">
        <w:rPr>
          <w:u w:val="single"/>
        </w:rPr>
        <w:t>Blackboard and Email Information</w:t>
      </w:r>
      <w:r w:rsidRPr="00EE2A4E">
        <w:t xml:space="preserve">: </w:t>
      </w:r>
    </w:p>
    <w:p w14:paraId="110E3AA8" w14:textId="4F1167F2" w:rsidR="00B22A0C" w:rsidRDefault="00167FF5" w:rsidP="00167FF5">
      <w:pPr>
        <w:ind w:right="-900"/>
      </w:pPr>
      <w:r w:rsidRPr="00EE2A4E">
        <w:t xml:space="preserve">Blackboard can be accessed through the Lehman website: </w:t>
      </w:r>
      <w:hyperlink r:id="rId9" w:history="1">
        <w:r w:rsidR="00B22A0C" w:rsidRPr="00C31F58">
          <w:rPr>
            <w:rStyle w:val="Hyperlink"/>
          </w:rPr>
          <w:t>www.lehman.cuny.edu</w:t>
        </w:r>
      </w:hyperlink>
      <w:r w:rsidRPr="00EE2A4E">
        <w:t xml:space="preserve">. </w:t>
      </w:r>
    </w:p>
    <w:p w14:paraId="42318D7E" w14:textId="69ED059D" w:rsidR="006B239B" w:rsidRPr="00EE2A4E" w:rsidRDefault="00167FF5" w:rsidP="00167FF5">
      <w:pPr>
        <w:ind w:right="-900"/>
      </w:pPr>
      <w:r w:rsidRPr="00EE2A4E">
        <w:t xml:space="preserve">All paperwork will be distributed in class and posted on Blackboard. Familiarize yourself with Blackboard as soon as possible. </w:t>
      </w:r>
    </w:p>
    <w:p w14:paraId="27790A2F" w14:textId="29826FEE" w:rsidR="0001463F" w:rsidRPr="00EE2A4E" w:rsidRDefault="00167FF5" w:rsidP="00664724">
      <w:pPr>
        <w:ind w:right="-900"/>
      </w:pPr>
      <w:r w:rsidRPr="00EE2A4E">
        <w:t xml:space="preserve">All </w:t>
      </w:r>
      <w:r w:rsidR="006B239B" w:rsidRPr="00EE2A4E">
        <w:t xml:space="preserve">class </w:t>
      </w:r>
      <w:r w:rsidRPr="00EE2A4E">
        <w:t xml:space="preserve">email communications will </w:t>
      </w:r>
      <w:r w:rsidR="006B239B" w:rsidRPr="00EE2A4E">
        <w:t xml:space="preserve">only </w:t>
      </w:r>
      <w:r w:rsidRPr="00EE2A4E">
        <w:t>be sent to your Lehman email address. It is important that you check this email address to stay informed and keep the account active</w:t>
      </w:r>
      <w:r w:rsidR="00C140C8" w:rsidRPr="00EE2A4E">
        <w:t>,</w:t>
      </w:r>
      <w:r w:rsidRPr="00EE2A4E">
        <w:t xml:space="preserve"> even if it is not your </w:t>
      </w:r>
      <w:r w:rsidR="00D24B85" w:rsidRPr="00EE2A4E">
        <w:t>primary</w:t>
      </w:r>
      <w:r w:rsidRPr="00EE2A4E">
        <w:t xml:space="preserve"> email.</w:t>
      </w:r>
      <w:r w:rsidR="00C140C8" w:rsidRPr="00EE2A4E">
        <w:t xml:space="preserve"> </w:t>
      </w:r>
    </w:p>
    <w:p w14:paraId="6D69C699" w14:textId="69886DBC" w:rsidR="00C94001" w:rsidRPr="00EE2A4E" w:rsidRDefault="00167FF5" w:rsidP="00664724">
      <w:pPr>
        <w:ind w:right="-900"/>
      </w:pPr>
      <w:r w:rsidRPr="00EE2A4E">
        <w:t xml:space="preserve">If you have any questions about your Lehman email address, your password, CUNYfirst, or if you have trouble with Blackboard, please call the computer help desk at 718-960-1111.  </w:t>
      </w:r>
    </w:p>
    <w:p w14:paraId="6EA70F40" w14:textId="77777777" w:rsidR="00D75B54" w:rsidRPr="00EE2A4E" w:rsidRDefault="00D75B54" w:rsidP="00664724">
      <w:pPr>
        <w:ind w:right="-900"/>
      </w:pPr>
    </w:p>
    <w:p w14:paraId="3FF3343E" w14:textId="445DF048" w:rsidR="00B22A0C" w:rsidRDefault="00C94001" w:rsidP="00B22A0C">
      <w:r w:rsidRPr="00EE2A4E">
        <w:rPr>
          <w:u w:val="single"/>
        </w:rPr>
        <w:t>Textbook</w:t>
      </w:r>
      <w:r w:rsidRPr="00EE2A4E">
        <w:t xml:space="preserve">: There is no assigned textbook for this course. </w:t>
      </w:r>
      <w:r w:rsidR="00B22A0C">
        <w:t xml:space="preserve">It has been developed specifically as an open-educational resources course. </w:t>
      </w:r>
      <w:r w:rsidRPr="00EE2A4E">
        <w:t xml:space="preserve">Readings will come from a variety of </w:t>
      </w:r>
      <w:r w:rsidR="00664724" w:rsidRPr="00EE2A4E">
        <w:t xml:space="preserve">online </w:t>
      </w:r>
      <w:r w:rsidR="00B22A0C">
        <w:t>sources.</w:t>
      </w:r>
      <w:r w:rsidR="00B22A0C" w:rsidRPr="00B22A0C">
        <w:t xml:space="preserve"> </w:t>
      </w:r>
      <w:r w:rsidR="00B22A0C">
        <w:t>We will utilize s</w:t>
      </w:r>
      <w:r w:rsidR="00726D07">
        <w:t>marthistory.org</w:t>
      </w:r>
      <w:r w:rsidR="00B22A0C">
        <w:t>, which is part of the Khan Academy academic website</w:t>
      </w:r>
      <w:r w:rsidR="00726D07">
        <w:t xml:space="preserve">, as well as the websites </w:t>
      </w:r>
      <w:r w:rsidR="00B22A0C">
        <w:t>of the Metropolitan Museum of Art (</w:t>
      </w:r>
      <w:hyperlink r:id="rId10" w:history="1">
        <w:r w:rsidR="00B22A0C">
          <w:rPr>
            <w:rStyle w:val="Hyperlink"/>
          </w:rPr>
          <w:t>www.metmuseum.org</w:t>
        </w:r>
      </w:hyperlink>
      <w:r w:rsidR="00B22A0C">
        <w:t>) and the Museum of Modern Art (www.moma.org). Bookmark and explore these sites for use throughout the semester.</w:t>
      </w:r>
    </w:p>
    <w:p w14:paraId="0DF4BC8B" w14:textId="0EF1E166" w:rsidR="00C94001" w:rsidRPr="00EE2A4E" w:rsidRDefault="00C94001" w:rsidP="00C94001"/>
    <w:p w14:paraId="678E0AF8" w14:textId="77777777" w:rsidR="00726D07" w:rsidRDefault="00C94001" w:rsidP="00C94001">
      <w:pPr>
        <w:rPr>
          <w:color w:val="000000"/>
          <w:shd w:val="clear" w:color="auto" w:fill="FFFFFF"/>
        </w:rPr>
      </w:pPr>
      <w:r w:rsidRPr="00EE2A4E">
        <w:t>If material is unclear</w:t>
      </w:r>
      <w:r w:rsidR="00726D07">
        <w:t xml:space="preserve"> or if you would like further information one a specific modern art subject, </w:t>
      </w:r>
      <w:r w:rsidRPr="00EE2A4E">
        <w:t xml:space="preserve">consult this textbook </w:t>
      </w:r>
      <w:r w:rsidR="00664724" w:rsidRPr="00EE2A4E">
        <w:rPr>
          <w:color w:val="000000"/>
          <w:shd w:val="clear" w:color="auto" w:fill="FFFFFF"/>
        </w:rPr>
        <w:t xml:space="preserve">for </w:t>
      </w:r>
      <w:r w:rsidR="00726D07">
        <w:rPr>
          <w:color w:val="000000"/>
          <w:shd w:val="clear" w:color="auto" w:fill="FFFFFF"/>
        </w:rPr>
        <w:t>information and</w:t>
      </w:r>
      <w:r w:rsidR="00664724" w:rsidRPr="00EE2A4E">
        <w:rPr>
          <w:color w:val="000000"/>
          <w:shd w:val="clear" w:color="auto" w:fill="FFFFFF"/>
        </w:rPr>
        <w:t xml:space="preserve"> reference</w:t>
      </w:r>
      <w:r w:rsidRPr="00EE2A4E">
        <w:t xml:space="preserve">: </w:t>
      </w:r>
      <w:r w:rsidRPr="00EE2A4E">
        <w:rPr>
          <w:color w:val="000000"/>
          <w:shd w:val="clear" w:color="auto" w:fill="FFFFFF"/>
        </w:rPr>
        <w:t xml:space="preserve">H. H. Arnason and E. Mansfield, </w:t>
      </w:r>
      <w:r w:rsidRPr="00EE2A4E">
        <w:rPr>
          <w:i/>
          <w:color w:val="000000"/>
          <w:shd w:val="clear" w:color="auto" w:fill="FFFFFF"/>
        </w:rPr>
        <w:t>History of Modern Art</w:t>
      </w:r>
      <w:r w:rsidRPr="00EE2A4E">
        <w:rPr>
          <w:color w:val="000000"/>
          <w:shd w:val="clear" w:color="auto" w:fill="FFFFFF"/>
        </w:rPr>
        <w:t xml:space="preserve"> (Pearson, 7</w:t>
      </w:r>
      <w:r w:rsidRPr="00EE2A4E">
        <w:rPr>
          <w:color w:val="000000"/>
          <w:shd w:val="clear" w:color="auto" w:fill="FFFFFF"/>
          <w:vertAlign w:val="superscript"/>
        </w:rPr>
        <w:t>th</w:t>
      </w:r>
      <w:r w:rsidRPr="00EE2A4E">
        <w:rPr>
          <w:color w:val="000000"/>
          <w:shd w:val="clear" w:color="auto" w:fill="FFFFFF"/>
        </w:rPr>
        <w:t xml:space="preserve"> edition, 2012).</w:t>
      </w:r>
      <w:r w:rsidRPr="00EE2A4E">
        <w:t xml:space="preserve"> </w:t>
      </w:r>
      <w:r w:rsidR="00664724" w:rsidRPr="00EE2A4E">
        <w:t xml:space="preserve">ISBN: </w:t>
      </w:r>
      <w:r w:rsidR="00664724" w:rsidRPr="00EE2A4E">
        <w:rPr>
          <w:color w:val="000000"/>
          <w:shd w:val="clear" w:color="auto" w:fill="FFFFFF"/>
        </w:rPr>
        <w:t>978-0205259472</w:t>
      </w:r>
      <w:r w:rsidR="0001463F" w:rsidRPr="00EE2A4E">
        <w:rPr>
          <w:color w:val="000000"/>
          <w:shd w:val="clear" w:color="auto" w:fill="FFFFFF"/>
        </w:rPr>
        <w:t>.</w:t>
      </w:r>
      <w:r w:rsidR="00664724" w:rsidRPr="00EE2A4E">
        <w:rPr>
          <w:color w:val="000000"/>
          <w:shd w:val="clear" w:color="auto" w:fill="FFFFFF"/>
        </w:rPr>
        <w:t xml:space="preserve"> </w:t>
      </w:r>
    </w:p>
    <w:p w14:paraId="00F1D5C6" w14:textId="0D677476" w:rsidR="00C94001" w:rsidRPr="00EE2A4E" w:rsidRDefault="00C94001" w:rsidP="00C94001">
      <w:pPr>
        <w:rPr>
          <w:rFonts w:eastAsia="SimSun"/>
        </w:rPr>
      </w:pPr>
      <w:r w:rsidRPr="00EE2A4E">
        <w:rPr>
          <w:color w:val="000000"/>
          <w:shd w:val="clear" w:color="auto" w:fill="FFFFFF"/>
        </w:rPr>
        <w:t xml:space="preserve">There is a copy on reserve in the library. </w:t>
      </w:r>
    </w:p>
    <w:p w14:paraId="58A2C606" w14:textId="77777777" w:rsidR="00C94001" w:rsidRPr="00EE2A4E" w:rsidRDefault="00C94001" w:rsidP="00C94001"/>
    <w:p w14:paraId="0075FE9B" w14:textId="02244698" w:rsidR="00167FF5" w:rsidRPr="00EE2A4E" w:rsidRDefault="00C26EA9" w:rsidP="00167FF5">
      <w:pPr>
        <w:ind w:right="-900"/>
      </w:pPr>
      <w:r w:rsidRPr="00EE2A4E">
        <w:rPr>
          <w:u w:val="single"/>
        </w:rPr>
        <w:t>Accommodating Di</w:t>
      </w:r>
      <w:r w:rsidR="00167FF5" w:rsidRPr="00EE2A4E">
        <w:rPr>
          <w:u w:val="single"/>
        </w:rPr>
        <w:t>s</w:t>
      </w:r>
      <w:r w:rsidRPr="00EE2A4E">
        <w:rPr>
          <w:u w:val="single"/>
        </w:rPr>
        <w:t>abilities</w:t>
      </w:r>
      <w:r w:rsidR="00167FF5" w:rsidRPr="00EE2A4E">
        <w:rPr>
          <w:u w:val="single"/>
        </w:rPr>
        <w:t>:</w:t>
      </w:r>
      <w:r w:rsidR="00167FF5" w:rsidRPr="00EE2A4E">
        <w:t xml:space="preserve"> </w:t>
      </w:r>
    </w:p>
    <w:p w14:paraId="49B5326F" w14:textId="77777777" w:rsidR="00167FF5" w:rsidRPr="00EE2A4E" w:rsidRDefault="00167FF5" w:rsidP="00167FF5">
      <w:pPr>
        <w:ind w:right="-900"/>
      </w:pPr>
      <w:r w:rsidRPr="00EE2A4E">
        <w:t>Lehman College is committed to providing access to all programs and curricula to all students. Students with disabilities who may need classroom accommodations are required to register with the Office of Student Disability Services. For information, please contact the Office of Student Disability Services, Shuster Hall, Room 238; phone 718-960-8441.</w:t>
      </w:r>
    </w:p>
    <w:p w14:paraId="475CBA05" w14:textId="77777777" w:rsidR="00167FF5" w:rsidRPr="00EE2A4E" w:rsidRDefault="00167FF5" w:rsidP="00167FF5">
      <w:pPr>
        <w:ind w:right="-900"/>
        <w:rPr>
          <w:u w:val="single"/>
        </w:rPr>
      </w:pPr>
    </w:p>
    <w:p w14:paraId="2AFE6F03" w14:textId="277A956A" w:rsidR="001D5DED" w:rsidRPr="00EE2A4E" w:rsidRDefault="00C26EA9" w:rsidP="001D5DED">
      <w:pPr>
        <w:rPr>
          <w:u w:val="single"/>
        </w:rPr>
      </w:pPr>
      <w:r w:rsidRPr="00EE2A4E">
        <w:rPr>
          <w:u w:val="single"/>
        </w:rPr>
        <w:t xml:space="preserve">The </w:t>
      </w:r>
      <w:r w:rsidR="001D5DED" w:rsidRPr="00EE2A4E">
        <w:rPr>
          <w:u w:val="single"/>
        </w:rPr>
        <w:t>Academic Center for Excellence (ACE)</w:t>
      </w:r>
      <w:r w:rsidR="006B239B" w:rsidRPr="00EE2A4E">
        <w:t xml:space="preserve">: </w:t>
      </w:r>
      <w:r w:rsidR="001D5DED" w:rsidRPr="00EE2A4E">
        <w:t>ACE is a tutoring center on campus that provides assistance specifically related to writing in the humanities</w:t>
      </w:r>
      <w:r w:rsidR="006B239B" w:rsidRPr="00EE2A4E">
        <w:t xml:space="preserve">. They will review a draft of your work in advance of due dates to help you with grammar, punctuation, paragraph </w:t>
      </w:r>
      <w:r w:rsidR="00454B75" w:rsidRPr="00EE2A4E">
        <w:t>structure,</w:t>
      </w:r>
      <w:r w:rsidR="006B239B" w:rsidRPr="00EE2A4E">
        <w:t xml:space="preserve"> or other writing issues</w:t>
      </w:r>
      <w:r w:rsidR="001D5DED" w:rsidRPr="00EE2A4E">
        <w:t xml:space="preserve">. </w:t>
      </w:r>
      <w:r w:rsidR="00454B75" w:rsidRPr="00EE2A4E">
        <w:t>They</w:t>
      </w:r>
      <w:r w:rsidR="006B239B" w:rsidRPr="00EE2A4E">
        <w:t xml:space="preserve"> </w:t>
      </w:r>
      <w:r w:rsidR="001D5DED" w:rsidRPr="00EE2A4E">
        <w:t>accept drop-ins</w:t>
      </w:r>
      <w:r w:rsidR="00454B75" w:rsidRPr="00EE2A4E">
        <w:t>,</w:t>
      </w:r>
      <w:r w:rsidR="006B239B" w:rsidRPr="00EE2A4E">
        <w:t xml:space="preserve"> but it is </w:t>
      </w:r>
      <w:r w:rsidR="00454B75" w:rsidRPr="00EE2A4E">
        <w:t>preferred and more effective</w:t>
      </w:r>
      <w:r w:rsidR="006B239B" w:rsidRPr="00EE2A4E">
        <w:t xml:space="preserve"> </w:t>
      </w:r>
      <w:r w:rsidR="00454B75" w:rsidRPr="00EE2A4E">
        <w:t>if</w:t>
      </w:r>
      <w:r w:rsidR="006B239B" w:rsidRPr="00EE2A4E">
        <w:t xml:space="preserve"> you make an</w:t>
      </w:r>
      <w:r w:rsidR="001D5DED" w:rsidRPr="00EE2A4E">
        <w:t xml:space="preserve"> </w:t>
      </w:r>
      <w:r w:rsidR="006B239B" w:rsidRPr="00EE2A4E">
        <w:t>appointment</w:t>
      </w:r>
      <w:r w:rsidR="001D5DED" w:rsidRPr="00EE2A4E">
        <w:t xml:space="preserve"> to work with </w:t>
      </w:r>
      <w:r w:rsidR="006B239B" w:rsidRPr="00EE2A4E">
        <w:t>a writing tutor</w:t>
      </w:r>
      <w:r w:rsidR="00454B75" w:rsidRPr="00EE2A4E">
        <w:t xml:space="preserve"> for one or regular meetings</w:t>
      </w:r>
      <w:r w:rsidR="006B239B" w:rsidRPr="00EE2A4E">
        <w:t xml:space="preserve"> in advance of </w:t>
      </w:r>
      <w:r w:rsidR="00454B75" w:rsidRPr="00EE2A4E">
        <w:t xml:space="preserve">any due dates so that you can prepare </w:t>
      </w:r>
      <w:r w:rsidR="00B46DA7" w:rsidRPr="00EE2A4E">
        <w:t>any</w:t>
      </w:r>
      <w:r w:rsidR="00454B75" w:rsidRPr="00EE2A4E">
        <w:t xml:space="preserve"> written draft</w:t>
      </w:r>
      <w:r w:rsidR="00B46DA7" w:rsidRPr="00EE2A4E">
        <w:t>s</w:t>
      </w:r>
      <w:r w:rsidR="00454B75" w:rsidRPr="00EE2A4E">
        <w:t xml:space="preserve"> in advance of your appointment</w:t>
      </w:r>
      <w:r w:rsidR="001D5DED" w:rsidRPr="00EE2A4E">
        <w:t xml:space="preserve">. </w:t>
      </w:r>
      <w:r w:rsidR="00B46DA7" w:rsidRPr="00EE2A4E">
        <w:t>They also offer general writing and academic skills workshops on a regular basis. To obtain more information, vi</w:t>
      </w:r>
      <w:r w:rsidR="001D5DED" w:rsidRPr="00EE2A4E">
        <w:t xml:space="preserve">sit their website </w:t>
      </w:r>
      <w:hyperlink r:id="rId11" w:history="1">
        <w:r w:rsidR="00B46DA7" w:rsidRPr="00EE2A4E">
          <w:rPr>
            <w:rStyle w:val="Hyperlink"/>
          </w:rPr>
          <w:t>http://www.lehman.edu/issp</w:t>
        </w:r>
      </w:hyperlink>
      <w:r w:rsidR="00B46DA7" w:rsidRPr="00EE2A4E">
        <w:t xml:space="preserve"> </w:t>
      </w:r>
      <w:r w:rsidR="001D5DED" w:rsidRPr="00EE2A4E">
        <w:t>or call ACE at 718-960-8175.</w:t>
      </w:r>
    </w:p>
    <w:p w14:paraId="5FC3B31B" w14:textId="77777777" w:rsidR="001D5DED" w:rsidRPr="00EE2A4E" w:rsidRDefault="001D5DED" w:rsidP="00167FF5">
      <w:pPr>
        <w:ind w:right="-900"/>
        <w:rPr>
          <w:u w:val="single"/>
        </w:rPr>
      </w:pPr>
    </w:p>
    <w:p w14:paraId="38316F17" w14:textId="7BF48F07" w:rsidR="00167FF5" w:rsidRPr="00EE2A4E" w:rsidRDefault="00167FF5" w:rsidP="004F0AF4">
      <w:pPr>
        <w:rPr>
          <w:u w:val="single"/>
        </w:rPr>
      </w:pPr>
      <w:r w:rsidRPr="00EE2A4E">
        <w:rPr>
          <w:u w:val="single"/>
        </w:rPr>
        <w:t>Academic Integrity</w:t>
      </w:r>
      <w:r w:rsidRPr="00EE2A4E">
        <w:t>: Academic integrity is a serious part of this course and in the policies of Lehman College. Cheating and plagiarism will not be tolerated and the consequences could include failing an assignment</w:t>
      </w:r>
      <w:r w:rsidR="004F0AF4" w:rsidRPr="00EE2A4E">
        <w:t xml:space="preserve"> or</w:t>
      </w:r>
      <w:r w:rsidRPr="00EE2A4E">
        <w:t xml:space="preserve"> the course, and/or disciplinary actions from the college. </w:t>
      </w:r>
    </w:p>
    <w:p w14:paraId="5B7F996C" w14:textId="77777777" w:rsidR="00167FF5" w:rsidRPr="00EE2A4E" w:rsidRDefault="00167FF5" w:rsidP="00167FF5">
      <w:pPr>
        <w:ind w:right="-900"/>
        <w:rPr>
          <w:u w:val="single"/>
        </w:rPr>
      </w:pPr>
    </w:p>
    <w:p w14:paraId="1B7BD0A4" w14:textId="77777777" w:rsidR="00C94001" w:rsidRPr="00EE2A4E" w:rsidRDefault="00167FF5" w:rsidP="00167FF5">
      <w:pPr>
        <w:ind w:right="-900"/>
      </w:pPr>
      <w:r w:rsidRPr="00EE2A4E">
        <w:rPr>
          <w:u w:val="single"/>
        </w:rPr>
        <w:t>The following definitions are adapted from CUNY policy on academic integrity</w:t>
      </w:r>
      <w:r w:rsidRPr="00EE2A4E">
        <w:t>:</w:t>
      </w:r>
    </w:p>
    <w:p w14:paraId="7AB09B8C" w14:textId="77FFE0CB" w:rsidR="00167FF5" w:rsidRPr="00EE2A4E" w:rsidRDefault="00167FF5" w:rsidP="00167FF5">
      <w:pPr>
        <w:ind w:right="-900"/>
      </w:pPr>
      <w:r w:rsidRPr="00EE2A4E">
        <w:t xml:space="preserve">Cheating is the unauthorized use or attempted use of material, information, notes, devices or communication during an academic exercise, including submitting someone else’s work as your own or using phones during an exam. </w:t>
      </w:r>
    </w:p>
    <w:p w14:paraId="5D719D2E" w14:textId="77777777" w:rsidR="00167FF5" w:rsidRPr="00EE2A4E" w:rsidRDefault="00167FF5" w:rsidP="00167FF5">
      <w:pPr>
        <w:ind w:right="-900"/>
      </w:pPr>
      <w:r w:rsidRPr="00EE2A4E">
        <w:t xml:space="preserve">Plagiarism is the act of presenting another person’s ideas, research, or writing as your own. Examples include copying another person’s work without the use of quotation marks or proper citations, purchasing or downloading papers online, and ‘cutting and pasting’ from sources on the internet or from books as content in papers without the use of proper attribution and citations. </w:t>
      </w:r>
    </w:p>
    <w:p w14:paraId="15BA3EB0" w14:textId="77777777" w:rsidR="004F0AF4" w:rsidRPr="00EE2A4E" w:rsidRDefault="00B46DA7" w:rsidP="004F0AF4">
      <w:pPr>
        <w:ind w:right="-900"/>
      </w:pPr>
      <w:r w:rsidRPr="00EE2A4E">
        <w:t>Students are encouraged to talk with me individually or ask questions in class if you have questions or concerns about what constitutes academic plagiarism.</w:t>
      </w:r>
    </w:p>
    <w:p w14:paraId="1F50C61F" w14:textId="77777777" w:rsidR="009B5776" w:rsidRDefault="009B5776" w:rsidP="004F0AF4">
      <w:pPr>
        <w:ind w:right="-900"/>
      </w:pPr>
    </w:p>
    <w:p w14:paraId="58E4FE48" w14:textId="25039B83" w:rsidR="00167FF5" w:rsidRPr="00EE2A4E" w:rsidRDefault="00167FF5" w:rsidP="004F0AF4">
      <w:pPr>
        <w:ind w:right="-900"/>
      </w:pPr>
      <w:r w:rsidRPr="00EE2A4E">
        <w:t xml:space="preserve">A full explanation of the college’s policies on these matters </w:t>
      </w:r>
      <w:r w:rsidR="00B46DA7" w:rsidRPr="00EE2A4E">
        <w:t>can</w:t>
      </w:r>
      <w:r w:rsidRPr="00EE2A4E">
        <w:t xml:space="preserve"> be consulted </w:t>
      </w:r>
      <w:r w:rsidR="00B46DA7" w:rsidRPr="00EE2A4E">
        <w:t xml:space="preserve">online at: </w:t>
      </w:r>
      <w:hyperlink r:id="rId12" w:history="1">
        <w:r w:rsidR="00B46DA7" w:rsidRPr="00EE2A4E">
          <w:rPr>
            <w:rStyle w:val="Hyperlink"/>
          </w:rPr>
          <w:t>http://www.lehman.cuny.edu/student-affairs/documents/student-handbook-02.pdf</w:t>
        </w:r>
      </w:hyperlink>
      <w:r w:rsidRPr="00EE2A4E">
        <w:t xml:space="preserve">. </w:t>
      </w:r>
    </w:p>
    <w:p w14:paraId="01BFD862" w14:textId="77777777" w:rsidR="00726D07" w:rsidRDefault="00726D07" w:rsidP="00726D07">
      <w:pPr>
        <w:rPr>
          <w:u w:val="single"/>
        </w:rPr>
      </w:pPr>
    </w:p>
    <w:p w14:paraId="24395BC0" w14:textId="6BBE61EE" w:rsidR="00E82384" w:rsidRPr="00726D07" w:rsidRDefault="00E82384" w:rsidP="00726D07">
      <w:pPr>
        <w:rPr>
          <w:u w:val="single"/>
        </w:rPr>
      </w:pPr>
      <w:r w:rsidRPr="00EE2A4E">
        <w:rPr>
          <w:rFonts w:eastAsia="SimSun"/>
          <w:u w:val="single"/>
        </w:rPr>
        <w:t>Museum Resources and Information:</w:t>
      </w:r>
    </w:p>
    <w:p w14:paraId="4781AAEB" w14:textId="77777777" w:rsidR="00E82384" w:rsidRPr="00EE2A4E" w:rsidRDefault="00E82384" w:rsidP="00DC26E1">
      <w:pPr>
        <w:widowControl w:val="0"/>
        <w:autoSpaceDE w:val="0"/>
        <w:autoSpaceDN w:val="0"/>
        <w:adjustRightInd w:val="0"/>
        <w:rPr>
          <w:rFonts w:eastAsia="SimSun"/>
          <w:u w:val="single"/>
        </w:rPr>
      </w:pPr>
    </w:p>
    <w:p w14:paraId="314E8B90" w14:textId="77777777" w:rsidR="00DC26E1" w:rsidRPr="00EE2A4E" w:rsidRDefault="00DC26E1" w:rsidP="00DC26E1">
      <w:pPr>
        <w:widowControl w:val="0"/>
        <w:autoSpaceDE w:val="0"/>
        <w:autoSpaceDN w:val="0"/>
        <w:adjustRightInd w:val="0"/>
        <w:rPr>
          <w:rFonts w:eastAsiaTheme="minorEastAsia"/>
          <w:color w:val="343434"/>
        </w:rPr>
      </w:pPr>
      <w:r w:rsidRPr="00EE2A4E">
        <w:rPr>
          <w:rFonts w:eastAsia="SimSun"/>
          <w:u w:val="single"/>
        </w:rPr>
        <w:t>Metropolitan Museum of Art – Met Museum</w:t>
      </w:r>
      <w:r w:rsidRPr="00EE2A4E">
        <w:rPr>
          <w:rFonts w:eastAsia="SimSun"/>
        </w:rPr>
        <w:t>:</w:t>
      </w:r>
      <w:r w:rsidRPr="00EE2A4E">
        <w:rPr>
          <w:rFonts w:eastAsiaTheme="minorEastAsia"/>
          <w:color w:val="343434"/>
        </w:rPr>
        <w:t xml:space="preserve"> museum website: www.metmuseum.org</w:t>
      </w:r>
    </w:p>
    <w:p w14:paraId="2D4CDA92" w14:textId="77777777" w:rsidR="00DC26E1" w:rsidRPr="00EE2A4E" w:rsidRDefault="00DC26E1" w:rsidP="00DC26E1">
      <w:pPr>
        <w:widowControl w:val="0"/>
        <w:autoSpaceDE w:val="0"/>
        <w:autoSpaceDN w:val="0"/>
        <w:adjustRightInd w:val="0"/>
        <w:rPr>
          <w:rFonts w:eastAsiaTheme="minorEastAsia"/>
          <w:color w:val="343434"/>
        </w:rPr>
      </w:pPr>
      <w:r w:rsidRPr="00EE2A4E">
        <w:rPr>
          <w:rFonts w:eastAsiaTheme="minorEastAsia"/>
          <w:color w:val="343434"/>
        </w:rPr>
        <w:t xml:space="preserve">The Met is on Fifth Avenue at 82nd Street. You can take the 4, 5, or 6 trains to 86th Street, where you will exit the station at Lexington Avenue and walk a few blocks west and four blocks south (ten minute walk from subway station to museum). </w:t>
      </w:r>
      <w:r w:rsidRPr="00EE2A4E">
        <w:t>The Met Museum is ‘pay-what-you-wish’, meaning you have to pay something, but the amount is entirely up to you. I usually pay $1 or two dollars per person.</w:t>
      </w:r>
    </w:p>
    <w:p w14:paraId="7869E2E9" w14:textId="77777777" w:rsidR="00DC26E1" w:rsidRPr="00EE2A4E" w:rsidRDefault="00DC26E1" w:rsidP="00DC26E1"/>
    <w:p w14:paraId="1132F69D" w14:textId="77777777" w:rsidR="00DC26E1" w:rsidRPr="00EE2A4E" w:rsidRDefault="00DC26E1" w:rsidP="00DC26E1">
      <w:r w:rsidRPr="00EE2A4E">
        <w:rPr>
          <w:u w:val="single"/>
        </w:rPr>
        <w:t>Museum of Modern Art - MoMA</w:t>
      </w:r>
      <w:r w:rsidRPr="00EE2A4E">
        <w:t>: museum website: moma.org</w:t>
      </w:r>
    </w:p>
    <w:p w14:paraId="6B2BA326" w14:textId="77777777" w:rsidR="00DC26E1" w:rsidRPr="00EE2A4E" w:rsidRDefault="00DC26E1" w:rsidP="00DC26E1">
      <w:pPr>
        <w:rPr>
          <w:color w:val="262626"/>
        </w:rPr>
      </w:pPr>
      <w:r w:rsidRPr="00EE2A4E">
        <w:rPr>
          <w:color w:val="262626"/>
        </w:rPr>
        <w:t>11 West 53 Street; between Fifth and Sixth Avenues</w:t>
      </w:r>
    </w:p>
    <w:p w14:paraId="041ED8E7" w14:textId="77777777" w:rsidR="00DC26E1" w:rsidRPr="00EE2A4E" w:rsidRDefault="00DC26E1" w:rsidP="00DC26E1">
      <w:r w:rsidRPr="00EE2A4E">
        <w:t xml:space="preserve">The MoMA is free for CUNY students with a valid I.D. You </w:t>
      </w:r>
      <w:r w:rsidRPr="00EE2A4E">
        <w:rPr>
          <w:i/>
        </w:rPr>
        <w:t>do not</w:t>
      </w:r>
      <w:r w:rsidRPr="00EE2A4E">
        <w:t xml:space="preserve"> need to wait in the long ticket line with the tourists. Instead, proceed directly to the ‘group members’ desk closer to the 54</w:t>
      </w:r>
      <w:r w:rsidRPr="00EE2A4E">
        <w:rPr>
          <w:vertAlign w:val="superscript"/>
        </w:rPr>
        <w:t>th</w:t>
      </w:r>
      <w:r w:rsidRPr="00EE2A4E">
        <w:t xml:space="preserve"> Street entrance. There, show your I.D. for a ticket. You can also purchase a guest ticket for $5. During the daytime on weekdays, particularly mornings, the museum will be the least crowded. When the MoMA is free for everyone on Friday evenings, it gets very crowded and it is always busy on weekends. </w:t>
      </w:r>
    </w:p>
    <w:p w14:paraId="2E73BF34" w14:textId="77777777" w:rsidR="00DC26E1" w:rsidRPr="00EE2A4E" w:rsidRDefault="00DC26E1" w:rsidP="00DC26E1">
      <w:r w:rsidRPr="00EE2A4E">
        <w:t>The MOMA’s permanent collection is arranged chronologically with the 5</w:t>
      </w:r>
      <w:r w:rsidRPr="00EE2A4E">
        <w:rPr>
          <w:vertAlign w:val="superscript"/>
        </w:rPr>
        <w:t>th</w:t>
      </w:r>
      <w:r w:rsidRPr="00EE2A4E">
        <w:t xml:space="preserve"> floor starting with the Post-Impressionists from the 1880s/90s onwards and the 4</w:t>
      </w:r>
      <w:r w:rsidRPr="00EE2A4E">
        <w:rPr>
          <w:vertAlign w:val="superscript"/>
        </w:rPr>
        <w:t>th</w:t>
      </w:r>
      <w:r w:rsidRPr="00EE2A4E">
        <w:t xml:space="preserve"> floor beginning in the 1940s/50s onwards. Contemporary art is in galleries on the 3</w:t>
      </w:r>
      <w:r w:rsidRPr="00EE2A4E">
        <w:rPr>
          <w:vertAlign w:val="superscript"/>
        </w:rPr>
        <w:t>rd</w:t>
      </w:r>
      <w:r w:rsidRPr="00EE2A4E">
        <w:t xml:space="preserve"> floor.</w:t>
      </w:r>
    </w:p>
    <w:p w14:paraId="297B0AF4" w14:textId="77777777" w:rsidR="00DC26E1" w:rsidRPr="00EE2A4E" w:rsidRDefault="00DC26E1" w:rsidP="00DC26E1">
      <w:pPr>
        <w:ind w:right="-900"/>
        <w:rPr>
          <w:u w:val="single"/>
        </w:rPr>
      </w:pPr>
    </w:p>
    <w:p w14:paraId="782916A1" w14:textId="05293D3D" w:rsidR="00DC26E1" w:rsidRPr="00EE2A4E" w:rsidRDefault="00DC26E1">
      <w:pPr>
        <w:rPr>
          <w:u w:val="single"/>
        </w:rPr>
      </w:pPr>
      <w:r w:rsidRPr="00EE2A4E">
        <w:rPr>
          <w:u w:val="single"/>
        </w:rPr>
        <w:br w:type="page"/>
      </w:r>
    </w:p>
    <w:p w14:paraId="431A459E" w14:textId="301366B0" w:rsidR="00167FF5" w:rsidRPr="00EE2A4E" w:rsidRDefault="00167FF5" w:rsidP="00204D57">
      <w:pPr>
        <w:jc w:val="center"/>
        <w:rPr>
          <w:u w:val="single"/>
        </w:rPr>
      </w:pPr>
      <w:r w:rsidRPr="00EE2A4E">
        <w:rPr>
          <w:u w:val="single"/>
        </w:rPr>
        <w:t>ARH 141 HYBRID Course Outline</w:t>
      </w:r>
      <w:r w:rsidR="00131531" w:rsidRPr="00EE2A4E">
        <w:rPr>
          <w:u w:val="single"/>
        </w:rPr>
        <w:t xml:space="preserve"> </w:t>
      </w:r>
    </w:p>
    <w:p w14:paraId="3081E35A" w14:textId="77777777" w:rsidR="00204D57" w:rsidRPr="00EE2A4E" w:rsidRDefault="00204D57" w:rsidP="00167FF5">
      <w:pPr>
        <w:rPr>
          <w:u w:val="single"/>
        </w:rPr>
      </w:pPr>
    </w:p>
    <w:p w14:paraId="71556095" w14:textId="4AEC192E" w:rsidR="00167FF5" w:rsidRPr="00EE2A4E" w:rsidRDefault="00167FF5" w:rsidP="00167FF5">
      <w:r w:rsidRPr="00EE2A4E">
        <w:rPr>
          <w:u w:val="single"/>
        </w:rPr>
        <w:t xml:space="preserve">Class </w:t>
      </w:r>
      <w:bookmarkStart w:id="0" w:name="OLE_LINK1"/>
      <w:bookmarkStart w:id="1" w:name="OLE_LINK2"/>
      <w:bookmarkStart w:id="2" w:name="OLE_LINK35"/>
      <w:r w:rsidRPr="00EE2A4E">
        <w:rPr>
          <w:u w:val="single"/>
        </w:rPr>
        <w:t xml:space="preserve">1 / </w:t>
      </w:r>
      <w:r w:rsidR="007252EA" w:rsidRPr="00EE2A4E">
        <w:rPr>
          <w:u w:val="single"/>
        </w:rPr>
        <w:t>August 30</w:t>
      </w:r>
      <w:r w:rsidRPr="00EE2A4E">
        <w:t>: Course Introduction and Overview of Modern Art</w:t>
      </w:r>
      <w:bookmarkEnd w:id="0"/>
      <w:bookmarkEnd w:id="1"/>
      <w:bookmarkEnd w:id="2"/>
    </w:p>
    <w:p w14:paraId="48942712" w14:textId="097741D1" w:rsidR="00167FF5" w:rsidRPr="00EE2A4E" w:rsidRDefault="00167FF5" w:rsidP="004A0F7B">
      <w:r w:rsidRPr="00EE2A4E">
        <w:rPr>
          <w:b/>
        </w:rPr>
        <w:t>Assignment for next class:</w:t>
      </w:r>
      <w:r w:rsidRPr="00EE2A4E">
        <w:t xml:space="preserve"> Each week</w:t>
      </w:r>
      <w:r w:rsidR="004A0F7B">
        <w:t xml:space="preserve">, go to the class site: </w:t>
      </w:r>
      <w:r w:rsidR="004A0F7B" w:rsidRPr="004A0F7B">
        <w:rPr>
          <w:i/>
        </w:rPr>
        <w:t>Introduction to the History of Modern Art</w:t>
      </w:r>
      <w:r w:rsidR="004A0F7B">
        <w:t xml:space="preserve"> on the CUNY Academic Commons. From there, you will access the week’s instructions. Oftentimes, you will be instructed to access additional materials on Blackboard</w:t>
      </w:r>
      <w:r w:rsidR="003247FE" w:rsidRPr="00EE2A4E">
        <w:t xml:space="preserve">. </w:t>
      </w:r>
    </w:p>
    <w:p w14:paraId="76ABABE9" w14:textId="77777777" w:rsidR="00167FF5" w:rsidRPr="00EE2A4E" w:rsidRDefault="00167FF5" w:rsidP="00167FF5">
      <w:pPr>
        <w:ind w:right="-900"/>
        <w:rPr>
          <w:u w:val="single"/>
        </w:rPr>
      </w:pPr>
    </w:p>
    <w:p w14:paraId="32EF09B3" w14:textId="2C5C71A8" w:rsidR="00167FF5" w:rsidRPr="00EE2A4E" w:rsidRDefault="00167FF5" w:rsidP="00167FF5">
      <w:pPr>
        <w:ind w:right="-900"/>
      </w:pPr>
      <w:r w:rsidRPr="00EE2A4E">
        <w:rPr>
          <w:u w:val="single"/>
        </w:rPr>
        <w:t xml:space="preserve">Class </w:t>
      </w:r>
      <w:bookmarkStart w:id="3" w:name="OLE_LINK3"/>
      <w:bookmarkStart w:id="4" w:name="OLE_LINK4"/>
      <w:bookmarkStart w:id="5" w:name="OLE_LINK36"/>
      <w:bookmarkStart w:id="6" w:name="OLE_LINK37"/>
      <w:r w:rsidRPr="00EE2A4E">
        <w:rPr>
          <w:u w:val="single"/>
        </w:rPr>
        <w:t xml:space="preserve">2 / </w:t>
      </w:r>
      <w:r w:rsidR="007252EA" w:rsidRPr="00EE2A4E">
        <w:rPr>
          <w:u w:val="single"/>
        </w:rPr>
        <w:t>September 6</w:t>
      </w:r>
      <w:r w:rsidRPr="00EE2A4E">
        <w:t>:</w:t>
      </w:r>
      <w:r w:rsidR="000039A3" w:rsidRPr="00EE2A4E">
        <w:t xml:space="preserve"> </w:t>
      </w:r>
      <w:bookmarkStart w:id="7" w:name="OLE_LINK38"/>
      <w:bookmarkStart w:id="8" w:name="OLE_LINK39"/>
      <w:r w:rsidR="00AD1C32" w:rsidRPr="00EE2A4E">
        <w:t>Introduction to Modern Art</w:t>
      </w:r>
      <w:bookmarkEnd w:id="3"/>
      <w:bookmarkEnd w:id="4"/>
      <w:r w:rsidR="005B3BDD">
        <w:t xml:space="preserve"> </w:t>
      </w:r>
      <w:bookmarkEnd w:id="7"/>
      <w:bookmarkEnd w:id="8"/>
      <w:r w:rsidR="009B776E">
        <w:t>and I</w:t>
      </w:r>
      <w:r w:rsidR="00AD22CC">
        <w:t>mpressionism</w:t>
      </w:r>
      <w:bookmarkEnd w:id="5"/>
      <w:bookmarkEnd w:id="6"/>
    </w:p>
    <w:p w14:paraId="01CB339B" w14:textId="77777777" w:rsidR="00167FF5" w:rsidRPr="00EE2A4E" w:rsidRDefault="00167FF5" w:rsidP="00167FF5">
      <w:pPr>
        <w:ind w:right="-900"/>
        <w:rPr>
          <w:u w:val="single"/>
        </w:rPr>
      </w:pPr>
    </w:p>
    <w:p w14:paraId="581C4952" w14:textId="1158B32A" w:rsidR="00167FF5" w:rsidRPr="00EE2A4E" w:rsidRDefault="00167FF5" w:rsidP="00167FF5">
      <w:r w:rsidRPr="00EE2A4E">
        <w:rPr>
          <w:u w:val="single"/>
        </w:rPr>
        <w:t xml:space="preserve">Class </w:t>
      </w:r>
      <w:bookmarkStart w:id="9" w:name="OLE_LINK40"/>
      <w:bookmarkStart w:id="10" w:name="OLE_LINK41"/>
      <w:r w:rsidRPr="00EE2A4E">
        <w:rPr>
          <w:u w:val="single"/>
        </w:rPr>
        <w:t xml:space="preserve">3 </w:t>
      </w:r>
      <w:bookmarkStart w:id="11" w:name="OLE_LINK5"/>
      <w:bookmarkStart w:id="12" w:name="OLE_LINK6"/>
      <w:r w:rsidRPr="00EE2A4E">
        <w:rPr>
          <w:u w:val="single"/>
        </w:rPr>
        <w:t xml:space="preserve">/ </w:t>
      </w:r>
      <w:r w:rsidR="007252EA" w:rsidRPr="00EE2A4E">
        <w:rPr>
          <w:u w:val="single"/>
        </w:rPr>
        <w:t>September 13</w:t>
      </w:r>
      <w:r w:rsidRPr="00EE2A4E">
        <w:t xml:space="preserve">: </w:t>
      </w:r>
      <w:r w:rsidR="00240EBD">
        <w:t xml:space="preserve">in-class: </w:t>
      </w:r>
      <w:r w:rsidR="009B776E">
        <w:t>Impressionism</w:t>
      </w:r>
      <w:r w:rsidR="009B776E" w:rsidRPr="00EE2A4E">
        <w:t xml:space="preserve"> </w:t>
      </w:r>
      <w:r w:rsidR="00240EBD">
        <w:t>(assignment:</w:t>
      </w:r>
      <w:r w:rsidR="009B776E">
        <w:t xml:space="preserve"> </w:t>
      </w:r>
      <w:r w:rsidR="00AD22CC" w:rsidRPr="00EE2A4E">
        <w:t>Post-</w:t>
      </w:r>
      <w:r w:rsidR="00AD1C32" w:rsidRPr="00EE2A4E">
        <w:t>Impressionism</w:t>
      </w:r>
      <w:bookmarkEnd w:id="11"/>
      <w:bookmarkEnd w:id="12"/>
      <w:bookmarkEnd w:id="9"/>
      <w:bookmarkEnd w:id="10"/>
      <w:r w:rsidR="00240EBD">
        <w:t>)</w:t>
      </w:r>
    </w:p>
    <w:p w14:paraId="5E0B5983" w14:textId="77777777" w:rsidR="00167FF5" w:rsidRPr="00EE2A4E" w:rsidRDefault="00167FF5" w:rsidP="00167FF5"/>
    <w:p w14:paraId="6B67487A" w14:textId="2752A6D3" w:rsidR="00167FF5" w:rsidRPr="00EE2A4E" w:rsidRDefault="007252EA" w:rsidP="00167FF5">
      <w:pPr>
        <w:ind w:right="-900"/>
      </w:pPr>
      <w:r w:rsidRPr="00EE2A4E">
        <w:rPr>
          <w:u w:val="single"/>
        </w:rPr>
        <w:t>September 20</w:t>
      </w:r>
      <w:r w:rsidR="00167FF5" w:rsidRPr="00EE2A4E">
        <w:t xml:space="preserve">: </w:t>
      </w:r>
      <w:r w:rsidRPr="00EE2A4E">
        <w:t>NO WEDNESDAY CLASSES</w:t>
      </w:r>
      <w:r w:rsidR="004A0F7B">
        <w:t xml:space="preserve"> </w:t>
      </w:r>
    </w:p>
    <w:p w14:paraId="6268ED66" w14:textId="77777777" w:rsidR="007252EA" w:rsidRPr="00EE2A4E" w:rsidRDefault="007252EA" w:rsidP="00167FF5">
      <w:pPr>
        <w:ind w:right="-900"/>
        <w:rPr>
          <w:u w:val="single"/>
        </w:rPr>
      </w:pPr>
    </w:p>
    <w:p w14:paraId="42A2C8FF" w14:textId="290D3D5C" w:rsidR="00167FF5" w:rsidRPr="00EE2A4E" w:rsidRDefault="00167FF5" w:rsidP="00167FF5">
      <w:pPr>
        <w:ind w:right="-900"/>
      </w:pPr>
      <w:r w:rsidRPr="00EE2A4E">
        <w:rPr>
          <w:u w:val="single"/>
        </w:rPr>
        <w:t xml:space="preserve">Class </w:t>
      </w:r>
      <w:bookmarkStart w:id="13" w:name="OLE_LINK42"/>
      <w:bookmarkStart w:id="14" w:name="OLE_LINK43"/>
      <w:r w:rsidR="007252EA" w:rsidRPr="00EE2A4E">
        <w:rPr>
          <w:u w:val="single"/>
        </w:rPr>
        <w:t>4</w:t>
      </w:r>
      <w:r w:rsidRPr="00EE2A4E">
        <w:rPr>
          <w:u w:val="single"/>
        </w:rPr>
        <w:t xml:space="preserve"> </w:t>
      </w:r>
      <w:bookmarkStart w:id="15" w:name="OLE_LINK7"/>
      <w:bookmarkStart w:id="16" w:name="OLE_LINK8"/>
      <w:r w:rsidRPr="00EE2A4E">
        <w:rPr>
          <w:u w:val="single"/>
        </w:rPr>
        <w:t xml:space="preserve">/ </w:t>
      </w:r>
      <w:r w:rsidR="007252EA" w:rsidRPr="00EE2A4E">
        <w:rPr>
          <w:u w:val="single"/>
        </w:rPr>
        <w:t>September 27</w:t>
      </w:r>
      <w:r w:rsidRPr="00EE2A4E">
        <w:t xml:space="preserve">: </w:t>
      </w:r>
      <w:bookmarkEnd w:id="15"/>
      <w:bookmarkEnd w:id="16"/>
      <w:r w:rsidR="00240EBD">
        <w:t xml:space="preserve">in-class: </w:t>
      </w:r>
      <w:r w:rsidR="00240EBD" w:rsidRPr="00EE2A4E">
        <w:t xml:space="preserve">Post-Impressionism </w:t>
      </w:r>
      <w:r w:rsidR="00240EBD">
        <w:t xml:space="preserve">(assignment) </w:t>
      </w:r>
      <w:r w:rsidR="00AD22CC" w:rsidRPr="00EE2A4E">
        <w:t>La Belle Epoque: Symbolism &amp; Art Nouveau</w:t>
      </w:r>
    </w:p>
    <w:bookmarkEnd w:id="13"/>
    <w:bookmarkEnd w:id="14"/>
    <w:p w14:paraId="1EAACE95" w14:textId="77777777" w:rsidR="00913528" w:rsidRPr="00EE2A4E" w:rsidRDefault="00913528" w:rsidP="00167FF5">
      <w:pPr>
        <w:ind w:right="-900"/>
        <w:rPr>
          <w:u w:val="single"/>
        </w:rPr>
      </w:pPr>
    </w:p>
    <w:p w14:paraId="47F4A7F2" w14:textId="395FA28B" w:rsidR="007252EA" w:rsidRPr="00EE2A4E" w:rsidRDefault="00167FF5" w:rsidP="00240EBD">
      <w:pPr>
        <w:ind w:right="-900"/>
      </w:pPr>
      <w:r w:rsidRPr="00EE2A4E">
        <w:rPr>
          <w:u w:val="single"/>
        </w:rPr>
        <w:t xml:space="preserve">Class </w:t>
      </w:r>
      <w:bookmarkStart w:id="17" w:name="OLE_LINK44"/>
      <w:bookmarkStart w:id="18" w:name="OLE_LINK45"/>
      <w:r w:rsidR="007252EA" w:rsidRPr="00EE2A4E">
        <w:rPr>
          <w:u w:val="single"/>
        </w:rPr>
        <w:t>5</w:t>
      </w:r>
      <w:r w:rsidRPr="00EE2A4E">
        <w:rPr>
          <w:u w:val="single"/>
        </w:rPr>
        <w:t xml:space="preserve"> </w:t>
      </w:r>
      <w:bookmarkStart w:id="19" w:name="OLE_LINK9"/>
      <w:bookmarkStart w:id="20" w:name="OLE_LINK10"/>
      <w:r w:rsidRPr="00EE2A4E">
        <w:rPr>
          <w:u w:val="single"/>
        </w:rPr>
        <w:t xml:space="preserve">/ </w:t>
      </w:r>
      <w:r w:rsidR="007252EA" w:rsidRPr="00EE2A4E">
        <w:rPr>
          <w:u w:val="single"/>
        </w:rPr>
        <w:t>October 4</w:t>
      </w:r>
      <w:r w:rsidRPr="00EE2A4E">
        <w:t>:</w:t>
      </w:r>
      <w:bookmarkEnd w:id="19"/>
      <w:bookmarkEnd w:id="20"/>
      <w:r w:rsidR="009B776E" w:rsidRPr="009B776E">
        <w:t xml:space="preserve"> </w:t>
      </w:r>
      <w:r w:rsidR="00240EBD">
        <w:t xml:space="preserve">in-class: </w:t>
      </w:r>
      <w:r w:rsidR="00240EBD" w:rsidRPr="00EE2A4E">
        <w:t>La Belle Epoque: Symbolism &amp; Art Nouveau</w:t>
      </w:r>
      <w:r w:rsidR="00240EBD">
        <w:t xml:space="preserve"> (assignment: </w:t>
      </w:r>
      <w:r w:rsidR="009B776E">
        <w:t>Fauvism and</w:t>
      </w:r>
      <w:r w:rsidR="009B776E" w:rsidRPr="00EE2A4E">
        <w:t xml:space="preserve"> German</w:t>
      </w:r>
      <w:r w:rsidR="009B776E" w:rsidRPr="00EE2A4E">
        <w:rPr>
          <w:b/>
        </w:rPr>
        <w:t xml:space="preserve"> </w:t>
      </w:r>
      <w:r w:rsidR="009B776E">
        <w:t>Expressionism</w:t>
      </w:r>
      <w:r w:rsidR="00240EBD">
        <w:t>)</w:t>
      </w:r>
      <w:r w:rsidR="004A0F7B">
        <w:t>;</w:t>
      </w:r>
      <w:r w:rsidR="004A0F7B" w:rsidRPr="004A0F7B">
        <w:t xml:space="preserve"> </w:t>
      </w:r>
      <w:r w:rsidR="004A0F7B" w:rsidRPr="004A0F7B">
        <w:rPr>
          <w:b/>
        </w:rPr>
        <w:t xml:space="preserve">Met Museum Assignment </w:t>
      </w:r>
      <w:bookmarkEnd w:id="17"/>
      <w:bookmarkEnd w:id="18"/>
      <w:r w:rsidR="004A0F7B" w:rsidRPr="004A0F7B">
        <w:rPr>
          <w:b/>
        </w:rPr>
        <w:t>#1 Due</w:t>
      </w:r>
      <w:r w:rsidR="00990824">
        <w:rPr>
          <w:b/>
        </w:rPr>
        <w:t xml:space="preserve"> </w:t>
      </w:r>
    </w:p>
    <w:p w14:paraId="4857D3EF" w14:textId="77777777" w:rsidR="00167FF5" w:rsidRPr="00EE2A4E" w:rsidRDefault="00167FF5" w:rsidP="00167FF5">
      <w:pPr>
        <w:ind w:right="-900"/>
        <w:rPr>
          <w:b/>
        </w:rPr>
      </w:pPr>
    </w:p>
    <w:p w14:paraId="480CB664" w14:textId="370A050D" w:rsidR="005B3BDD" w:rsidRDefault="00167FF5" w:rsidP="00167FF5">
      <w:pPr>
        <w:ind w:right="-900"/>
      </w:pPr>
      <w:r w:rsidRPr="00EE2A4E">
        <w:rPr>
          <w:u w:val="single"/>
        </w:rPr>
        <w:t xml:space="preserve">Class </w:t>
      </w:r>
      <w:bookmarkStart w:id="21" w:name="OLE_LINK46"/>
      <w:bookmarkStart w:id="22" w:name="OLE_LINK47"/>
      <w:r w:rsidR="007252EA" w:rsidRPr="00EE2A4E">
        <w:rPr>
          <w:u w:val="single"/>
        </w:rPr>
        <w:t>6</w:t>
      </w:r>
      <w:r w:rsidRPr="00EE2A4E">
        <w:rPr>
          <w:u w:val="single"/>
        </w:rPr>
        <w:t xml:space="preserve"> </w:t>
      </w:r>
      <w:bookmarkStart w:id="23" w:name="OLE_LINK11"/>
      <w:bookmarkStart w:id="24" w:name="OLE_LINK12"/>
      <w:r w:rsidRPr="00EE2A4E">
        <w:rPr>
          <w:u w:val="single"/>
        </w:rPr>
        <w:t xml:space="preserve">/ </w:t>
      </w:r>
      <w:r w:rsidR="007252EA" w:rsidRPr="00EE2A4E">
        <w:rPr>
          <w:u w:val="single"/>
        </w:rPr>
        <w:t>October 11</w:t>
      </w:r>
      <w:r w:rsidRPr="00EE2A4E">
        <w:t xml:space="preserve">: </w:t>
      </w:r>
      <w:bookmarkEnd w:id="23"/>
      <w:bookmarkEnd w:id="24"/>
      <w:r w:rsidR="00240EBD">
        <w:t>in-class: Fauvism and</w:t>
      </w:r>
      <w:r w:rsidR="00240EBD" w:rsidRPr="00EE2A4E">
        <w:t xml:space="preserve"> German</w:t>
      </w:r>
      <w:r w:rsidR="00240EBD" w:rsidRPr="00EE2A4E">
        <w:rPr>
          <w:b/>
        </w:rPr>
        <w:t xml:space="preserve"> </w:t>
      </w:r>
      <w:r w:rsidR="00240EBD">
        <w:t xml:space="preserve">Expressionism </w:t>
      </w:r>
      <w:bookmarkEnd w:id="21"/>
      <w:bookmarkEnd w:id="22"/>
      <w:r w:rsidR="00240EBD">
        <w:t xml:space="preserve">(assignment: </w:t>
      </w:r>
      <w:bookmarkStart w:id="25" w:name="OLE_LINK48"/>
      <w:bookmarkStart w:id="26" w:name="OLE_LINK49"/>
      <w:r w:rsidR="00240EBD">
        <w:t>midterm prep</w:t>
      </w:r>
      <w:bookmarkEnd w:id="25"/>
      <w:bookmarkEnd w:id="26"/>
      <w:r w:rsidR="00240EBD">
        <w:t>)</w:t>
      </w:r>
    </w:p>
    <w:p w14:paraId="055D562B" w14:textId="77777777" w:rsidR="00240EBD" w:rsidRDefault="00240EBD" w:rsidP="00167FF5">
      <w:pPr>
        <w:ind w:right="-900"/>
        <w:rPr>
          <w:u w:val="single"/>
        </w:rPr>
      </w:pPr>
    </w:p>
    <w:p w14:paraId="5352CBCE" w14:textId="615E77D9" w:rsidR="00167FF5" w:rsidRPr="00EE2A4E" w:rsidRDefault="00167FF5" w:rsidP="00167FF5">
      <w:pPr>
        <w:ind w:right="-900"/>
        <w:rPr>
          <w:u w:val="single"/>
        </w:rPr>
      </w:pPr>
      <w:r w:rsidRPr="00EE2A4E">
        <w:rPr>
          <w:u w:val="single"/>
        </w:rPr>
        <w:t xml:space="preserve">Class </w:t>
      </w:r>
      <w:bookmarkStart w:id="27" w:name="OLE_LINK52"/>
      <w:bookmarkStart w:id="28" w:name="OLE_LINK53"/>
      <w:r w:rsidR="007252EA" w:rsidRPr="00EE2A4E">
        <w:rPr>
          <w:u w:val="single"/>
        </w:rPr>
        <w:t>7</w:t>
      </w:r>
      <w:r w:rsidRPr="00EE2A4E">
        <w:rPr>
          <w:u w:val="single"/>
        </w:rPr>
        <w:t xml:space="preserve"> </w:t>
      </w:r>
      <w:bookmarkStart w:id="29" w:name="OLE_LINK13"/>
      <w:bookmarkStart w:id="30" w:name="OLE_LINK14"/>
      <w:r w:rsidRPr="00EE2A4E">
        <w:rPr>
          <w:u w:val="single"/>
        </w:rPr>
        <w:t xml:space="preserve">/ </w:t>
      </w:r>
      <w:r w:rsidR="007252EA" w:rsidRPr="00EE2A4E">
        <w:rPr>
          <w:u w:val="single"/>
        </w:rPr>
        <w:t>October 18</w:t>
      </w:r>
      <w:r w:rsidRPr="00EE2A4E">
        <w:t xml:space="preserve">: </w:t>
      </w:r>
      <w:bookmarkStart w:id="31" w:name="OLE_LINK50"/>
      <w:bookmarkStart w:id="32" w:name="OLE_LINK51"/>
      <w:bookmarkEnd w:id="27"/>
      <w:bookmarkEnd w:id="28"/>
      <w:r w:rsidR="00385612" w:rsidRPr="00EE2A4E">
        <w:rPr>
          <w:b/>
        </w:rPr>
        <w:t>Midterm Exam</w:t>
      </w:r>
      <w:r w:rsidR="005B3BDD">
        <w:rPr>
          <w:b/>
        </w:rPr>
        <w:t xml:space="preserve"> </w:t>
      </w:r>
      <w:bookmarkEnd w:id="31"/>
      <w:bookmarkEnd w:id="32"/>
      <w:r w:rsidR="005B3BDD">
        <w:t xml:space="preserve">(assignment: </w:t>
      </w:r>
      <w:r w:rsidR="005B3BDD" w:rsidRPr="00EE2A4E">
        <w:t>Cubism</w:t>
      </w:r>
      <w:r w:rsidR="005B3BDD">
        <w:t>)</w:t>
      </w:r>
    </w:p>
    <w:bookmarkEnd w:id="29"/>
    <w:bookmarkEnd w:id="30"/>
    <w:p w14:paraId="2A617A4D" w14:textId="77777777" w:rsidR="00167FF5" w:rsidRPr="00EE2A4E" w:rsidRDefault="00167FF5" w:rsidP="00167FF5">
      <w:pPr>
        <w:rPr>
          <w:b/>
        </w:rPr>
      </w:pPr>
    </w:p>
    <w:p w14:paraId="789D94FD" w14:textId="25BCE4E0" w:rsidR="00167FF5" w:rsidRPr="00EE2A4E" w:rsidRDefault="00167FF5" w:rsidP="00167FF5">
      <w:pPr>
        <w:rPr>
          <w:u w:val="single"/>
        </w:rPr>
      </w:pPr>
      <w:r w:rsidRPr="00EE2A4E">
        <w:rPr>
          <w:u w:val="single"/>
        </w:rPr>
        <w:t xml:space="preserve">Class </w:t>
      </w:r>
      <w:bookmarkStart w:id="33" w:name="OLE_LINK54"/>
      <w:bookmarkStart w:id="34" w:name="OLE_LINK55"/>
      <w:r w:rsidR="007252EA" w:rsidRPr="00EE2A4E">
        <w:rPr>
          <w:u w:val="single"/>
        </w:rPr>
        <w:t>8</w:t>
      </w:r>
      <w:r w:rsidRPr="00EE2A4E">
        <w:rPr>
          <w:u w:val="single"/>
        </w:rPr>
        <w:t xml:space="preserve"> </w:t>
      </w:r>
      <w:bookmarkStart w:id="35" w:name="OLE_LINK15"/>
      <w:bookmarkStart w:id="36" w:name="OLE_LINK16"/>
      <w:r w:rsidRPr="00EE2A4E">
        <w:rPr>
          <w:u w:val="single"/>
        </w:rPr>
        <w:t xml:space="preserve">/ </w:t>
      </w:r>
      <w:r w:rsidR="007252EA" w:rsidRPr="00EE2A4E">
        <w:rPr>
          <w:u w:val="single"/>
        </w:rPr>
        <w:t>October 25</w:t>
      </w:r>
      <w:r w:rsidRPr="00EE2A4E">
        <w:t xml:space="preserve">: </w:t>
      </w:r>
      <w:r w:rsidR="005B3BDD">
        <w:t xml:space="preserve">in-class: </w:t>
      </w:r>
      <w:r w:rsidR="00385612" w:rsidRPr="00EE2A4E">
        <w:t>Cubism</w:t>
      </w:r>
      <w:r w:rsidR="00204D57" w:rsidRPr="00EE2A4E">
        <w:t xml:space="preserve"> </w:t>
      </w:r>
      <w:r w:rsidR="005B3BDD">
        <w:t xml:space="preserve">(assignment: </w:t>
      </w:r>
      <w:r w:rsidR="005B3BDD" w:rsidRPr="00EE2A4E">
        <w:t>Futurism and Orphic Cubism</w:t>
      </w:r>
      <w:bookmarkEnd w:id="33"/>
      <w:bookmarkEnd w:id="34"/>
      <w:r w:rsidR="005B3BDD">
        <w:t>)</w:t>
      </w:r>
    </w:p>
    <w:bookmarkEnd w:id="35"/>
    <w:bookmarkEnd w:id="36"/>
    <w:p w14:paraId="580BF1E4" w14:textId="77777777" w:rsidR="00167FF5" w:rsidRPr="00EE2A4E" w:rsidRDefault="00167FF5" w:rsidP="00167FF5">
      <w:pPr>
        <w:rPr>
          <w:u w:val="single"/>
        </w:rPr>
      </w:pPr>
    </w:p>
    <w:p w14:paraId="5D4BA48C" w14:textId="0BED78FE" w:rsidR="00167FF5" w:rsidRPr="00EE2A4E" w:rsidRDefault="00167FF5" w:rsidP="00167FF5">
      <w:pPr>
        <w:ind w:right="-900"/>
        <w:rPr>
          <w:u w:val="single"/>
        </w:rPr>
      </w:pPr>
      <w:r w:rsidRPr="00EE2A4E">
        <w:rPr>
          <w:u w:val="single"/>
        </w:rPr>
        <w:t xml:space="preserve">Class </w:t>
      </w:r>
      <w:bookmarkStart w:id="37" w:name="OLE_LINK56"/>
      <w:bookmarkStart w:id="38" w:name="OLE_LINK57"/>
      <w:r w:rsidR="007252EA" w:rsidRPr="00EE2A4E">
        <w:rPr>
          <w:u w:val="single"/>
        </w:rPr>
        <w:t>9</w:t>
      </w:r>
      <w:r w:rsidRPr="00EE2A4E">
        <w:rPr>
          <w:u w:val="single"/>
        </w:rPr>
        <w:t xml:space="preserve"> </w:t>
      </w:r>
      <w:bookmarkStart w:id="39" w:name="OLE_LINK17"/>
      <w:bookmarkStart w:id="40" w:name="OLE_LINK18"/>
      <w:r w:rsidRPr="00EE2A4E">
        <w:rPr>
          <w:u w:val="single"/>
        </w:rPr>
        <w:t xml:space="preserve">/ </w:t>
      </w:r>
      <w:r w:rsidR="007252EA" w:rsidRPr="00EE2A4E">
        <w:rPr>
          <w:u w:val="single"/>
        </w:rPr>
        <w:t>November 1</w:t>
      </w:r>
      <w:r w:rsidRPr="00EE2A4E">
        <w:t xml:space="preserve">: </w:t>
      </w:r>
      <w:r w:rsidR="005B3BDD">
        <w:t xml:space="preserve">in-class: </w:t>
      </w:r>
      <w:r w:rsidR="00385612" w:rsidRPr="00EE2A4E">
        <w:t>Futurism</w:t>
      </w:r>
      <w:r w:rsidR="00823D8B" w:rsidRPr="00EE2A4E">
        <w:t xml:space="preserve"> and Orphic Cubism</w:t>
      </w:r>
      <w:r w:rsidR="00C74114" w:rsidRPr="00EE2A4E">
        <w:t xml:space="preserve"> </w:t>
      </w:r>
      <w:r w:rsidR="005B3BDD">
        <w:t>(assignment: Dada</w:t>
      </w:r>
      <w:bookmarkEnd w:id="37"/>
      <w:bookmarkEnd w:id="38"/>
      <w:r w:rsidR="005B3BDD">
        <w:t xml:space="preserve">) </w:t>
      </w:r>
    </w:p>
    <w:bookmarkEnd w:id="39"/>
    <w:bookmarkEnd w:id="40"/>
    <w:p w14:paraId="39F47E34" w14:textId="77777777" w:rsidR="00167FF5" w:rsidRPr="00EE2A4E" w:rsidRDefault="00167FF5" w:rsidP="00167FF5"/>
    <w:p w14:paraId="38E28685" w14:textId="77380850" w:rsidR="00514631" w:rsidRPr="005B3BDD" w:rsidRDefault="007252EA" w:rsidP="005B3BDD">
      <w:pPr>
        <w:ind w:right="-900"/>
      </w:pPr>
      <w:r w:rsidRPr="00EE2A4E">
        <w:rPr>
          <w:u w:val="single"/>
        </w:rPr>
        <w:t xml:space="preserve">Class </w:t>
      </w:r>
      <w:bookmarkStart w:id="41" w:name="OLE_LINK58"/>
      <w:bookmarkStart w:id="42" w:name="OLE_LINK59"/>
      <w:r w:rsidRPr="00EE2A4E">
        <w:rPr>
          <w:u w:val="single"/>
        </w:rPr>
        <w:t xml:space="preserve">10 </w:t>
      </w:r>
      <w:bookmarkStart w:id="43" w:name="OLE_LINK19"/>
      <w:bookmarkStart w:id="44" w:name="OLE_LINK20"/>
      <w:r w:rsidRPr="00EE2A4E">
        <w:rPr>
          <w:u w:val="single"/>
        </w:rPr>
        <w:t>/ November 8</w:t>
      </w:r>
      <w:r w:rsidRPr="00EE2A4E">
        <w:t xml:space="preserve">: </w:t>
      </w:r>
      <w:r w:rsidR="005B3BDD">
        <w:t xml:space="preserve">in-class: </w:t>
      </w:r>
      <w:r w:rsidRPr="00EE2A4E">
        <w:t>Dada</w:t>
      </w:r>
      <w:r w:rsidR="005B3BDD">
        <w:t xml:space="preserve"> (assignment: Constructivism &amp; De Stijl)</w:t>
      </w:r>
      <w:bookmarkEnd w:id="41"/>
      <w:bookmarkEnd w:id="42"/>
    </w:p>
    <w:bookmarkEnd w:id="43"/>
    <w:bookmarkEnd w:id="44"/>
    <w:p w14:paraId="41B9A788" w14:textId="77777777" w:rsidR="00514631" w:rsidRPr="00EE2A4E" w:rsidRDefault="00514631" w:rsidP="00167FF5"/>
    <w:p w14:paraId="739A6794" w14:textId="64EA13BA" w:rsidR="00167FF5" w:rsidRPr="00EE2A4E" w:rsidRDefault="00167FF5" w:rsidP="00167FF5">
      <w:pPr>
        <w:ind w:right="-900"/>
      </w:pPr>
      <w:r w:rsidRPr="00EE2A4E">
        <w:rPr>
          <w:u w:val="single"/>
        </w:rPr>
        <w:t xml:space="preserve">Class </w:t>
      </w:r>
      <w:bookmarkStart w:id="45" w:name="OLE_LINK60"/>
      <w:bookmarkStart w:id="46" w:name="OLE_LINK61"/>
      <w:r w:rsidRPr="00EE2A4E">
        <w:rPr>
          <w:u w:val="single"/>
        </w:rPr>
        <w:t xml:space="preserve">11 </w:t>
      </w:r>
      <w:bookmarkStart w:id="47" w:name="OLE_LINK21"/>
      <w:bookmarkStart w:id="48" w:name="OLE_LINK22"/>
      <w:r w:rsidRPr="00EE2A4E">
        <w:rPr>
          <w:u w:val="single"/>
        </w:rPr>
        <w:t>/</w:t>
      </w:r>
      <w:r w:rsidR="00514631" w:rsidRPr="00EE2A4E">
        <w:rPr>
          <w:u w:val="single"/>
        </w:rPr>
        <w:t xml:space="preserve"> </w:t>
      </w:r>
      <w:r w:rsidR="007252EA" w:rsidRPr="00EE2A4E">
        <w:rPr>
          <w:u w:val="single"/>
        </w:rPr>
        <w:t>November 15</w:t>
      </w:r>
      <w:r w:rsidRPr="00EE2A4E">
        <w:t xml:space="preserve">: </w:t>
      </w:r>
      <w:r w:rsidR="005B3BDD">
        <w:t xml:space="preserve">in-class: Constructivism &amp; De Stijl (assignment: </w:t>
      </w:r>
      <w:r w:rsidR="005B3BDD" w:rsidRPr="00EE2A4E">
        <w:t>Surrealism</w:t>
      </w:r>
      <w:bookmarkEnd w:id="45"/>
      <w:bookmarkEnd w:id="46"/>
      <w:r w:rsidR="005B3BDD">
        <w:t>)</w:t>
      </w:r>
    </w:p>
    <w:bookmarkEnd w:id="47"/>
    <w:bookmarkEnd w:id="48"/>
    <w:p w14:paraId="4F77CD3F" w14:textId="77777777" w:rsidR="00385612" w:rsidRPr="00EE2A4E" w:rsidRDefault="00385612" w:rsidP="00385612">
      <w:pPr>
        <w:rPr>
          <w:u w:val="single"/>
        </w:rPr>
      </w:pPr>
    </w:p>
    <w:p w14:paraId="30D03BE2" w14:textId="1B36B99B" w:rsidR="0064517D" w:rsidRPr="00EE2A4E" w:rsidRDefault="0064517D" w:rsidP="00385612">
      <w:pPr>
        <w:rPr>
          <w:u w:val="single"/>
        </w:rPr>
      </w:pPr>
      <w:r w:rsidRPr="00EE2A4E">
        <w:rPr>
          <w:u w:val="single"/>
        </w:rPr>
        <w:t xml:space="preserve">Class </w:t>
      </w:r>
      <w:bookmarkStart w:id="49" w:name="OLE_LINK62"/>
      <w:bookmarkStart w:id="50" w:name="OLE_LINK63"/>
      <w:r w:rsidRPr="00EE2A4E">
        <w:rPr>
          <w:u w:val="single"/>
        </w:rPr>
        <w:t xml:space="preserve">12 </w:t>
      </w:r>
      <w:bookmarkStart w:id="51" w:name="OLE_LINK23"/>
      <w:bookmarkStart w:id="52" w:name="OLE_LINK24"/>
      <w:r w:rsidRPr="00EE2A4E">
        <w:rPr>
          <w:u w:val="single"/>
        </w:rPr>
        <w:t xml:space="preserve">/ </w:t>
      </w:r>
      <w:r w:rsidR="007252EA" w:rsidRPr="00EE2A4E">
        <w:rPr>
          <w:u w:val="single"/>
        </w:rPr>
        <w:t>November 22</w:t>
      </w:r>
      <w:r w:rsidRPr="00EE2A4E">
        <w:t xml:space="preserve">: </w:t>
      </w:r>
      <w:r w:rsidR="005B3BDD">
        <w:t xml:space="preserve">in-class: </w:t>
      </w:r>
      <w:r w:rsidRPr="00EE2A4E">
        <w:t>Surrealism</w:t>
      </w:r>
      <w:r w:rsidR="005B3BDD">
        <w:t xml:space="preserve"> (assignment: </w:t>
      </w:r>
      <w:r w:rsidR="005B3BDD" w:rsidRPr="00EE2A4E">
        <w:t>Abstract Expressionism</w:t>
      </w:r>
      <w:bookmarkEnd w:id="49"/>
      <w:bookmarkEnd w:id="50"/>
      <w:r w:rsidR="005B3BDD">
        <w:t>)</w:t>
      </w:r>
    </w:p>
    <w:bookmarkEnd w:id="51"/>
    <w:bookmarkEnd w:id="52"/>
    <w:p w14:paraId="7B3061F3" w14:textId="77777777" w:rsidR="0064517D" w:rsidRPr="00EE2A4E" w:rsidRDefault="0064517D" w:rsidP="00385612">
      <w:pPr>
        <w:rPr>
          <w:u w:val="single"/>
        </w:rPr>
      </w:pPr>
    </w:p>
    <w:p w14:paraId="1EC4F6E1" w14:textId="291BB470" w:rsidR="0064517D" w:rsidRPr="004A0F7B" w:rsidRDefault="0064517D" w:rsidP="0064517D">
      <w:pPr>
        <w:rPr>
          <w:b/>
        </w:rPr>
      </w:pPr>
      <w:r w:rsidRPr="00EE2A4E">
        <w:rPr>
          <w:u w:val="single"/>
        </w:rPr>
        <w:t xml:space="preserve">Class </w:t>
      </w:r>
      <w:bookmarkStart w:id="53" w:name="OLE_LINK64"/>
      <w:bookmarkStart w:id="54" w:name="OLE_LINK65"/>
      <w:r w:rsidRPr="00EE2A4E">
        <w:rPr>
          <w:u w:val="single"/>
        </w:rPr>
        <w:t xml:space="preserve">13 </w:t>
      </w:r>
      <w:bookmarkStart w:id="55" w:name="OLE_LINK25"/>
      <w:bookmarkStart w:id="56" w:name="OLE_LINK26"/>
      <w:r w:rsidRPr="00EE2A4E">
        <w:rPr>
          <w:u w:val="single"/>
        </w:rPr>
        <w:t>/</w:t>
      </w:r>
      <w:r w:rsidR="00514631" w:rsidRPr="00EE2A4E">
        <w:rPr>
          <w:u w:val="single"/>
        </w:rPr>
        <w:t xml:space="preserve"> </w:t>
      </w:r>
      <w:r w:rsidR="007252EA" w:rsidRPr="00EE2A4E">
        <w:rPr>
          <w:u w:val="single"/>
        </w:rPr>
        <w:t>November 29</w:t>
      </w:r>
      <w:r w:rsidRPr="00EE2A4E">
        <w:t xml:space="preserve">: </w:t>
      </w:r>
      <w:r w:rsidR="005B3BDD">
        <w:t xml:space="preserve">in-class: </w:t>
      </w:r>
      <w:r w:rsidRPr="00EE2A4E">
        <w:t>Abstract Expressionism</w:t>
      </w:r>
      <w:bookmarkEnd w:id="55"/>
      <w:bookmarkEnd w:id="56"/>
      <w:r w:rsidR="004A0F7B">
        <w:t xml:space="preserve"> </w:t>
      </w:r>
      <w:r w:rsidR="00AC384B">
        <w:t xml:space="preserve">(assignment: </w:t>
      </w:r>
      <w:bookmarkStart w:id="57" w:name="OLE_LINK33"/>
      <w:bookmarkStart w:id="58" w:name="OLE_LINK34"/>
      <w:r w:rsidR="00990824">
        <w:t>Pop Art and</w:t>
      </w:r>
      <w:r w:rsidR="00AC384B" w:rsidRPr="00EE2A4E">
        <w:t xml:space="preserve"> Minimalism</w:t>
      </w:r>
      <w:bookmarkEnd w:id="57"/>
      <w:bookmarkEnd w:id="58"/>
      <w:bookmarkEnd w:id="53"/>
      <w:bookmarkEnd w:id="54"/>
    </w:p>
    <w:p w14:paraId="69F4EF89" w14:textId="77777777" w:rsidR="00385612" w:rsidRPr="004A0F7B" w:rsidRDefault="00385612" w:rsidP="00167FF5">
      <w:pPr>
        <w:rPr>
          <w:b/>
          <w:u w:val="single"/>
        </w:rPr>
      </w:pPr>
    </w:p>
    <w:p w14:paraId="39C4C84E" w14:textId="43E596A0" w:rsidR="00AC384B" w:rsidRPr="004A0F7B" w:rsidRDefault="0064517D" w:rsidP="00AC384B">
      <w:pPr>
        <w:rPr>
          <w:b/>
        </w:rPr>
      </w:pPr>
      <w:r w:rsidRPr="00EE2A4E">
        <w:rPr>
          <w:u w:val="single"/>
        </w:rPr>
        <w:t xml:space="preserve">Class 14 </w:t>
      </w:r>
      <w:bookmarkStart w:id="59" w:name="OLE_LINK27"/>
      <w:bookmarkStart w:id="60" w:name="OLE_LINK28"/>
      <w:r w:rsidRPr="00EE2A4E">
        <w:rPr>
          <w:u w:val="single"/>
        </w:rPr>
        <w:t>/</w:t>
      </w:r>
      <w:r w:rsidR="00514631" w:rsidRPr="00EE2A4E">
        <w:rPr>
          <w:u w:val="single"/>
        </w:rPr>
        <w:t xml:space="preserve"> </w:t>
      </w:r>
      <w:r w:rsidR="007252EA" w:rsidRPr="00EE2A4E">
        <w:rPr>
          <w:u w:val="single"/>
        </w:rPr>
        <w:t xml:space="preserve">December </w:t>
      </w:r>
      <w:r w:rsidR="003D60CA" w:rsidRPr="00EE2A4E">
        <w:rPr>
          <w:u w:val="single"/>
        </w:rPr>
        <w:t>6</w:t>
      </w:r>
      <w:r w:rsidR="00167FF5" w:rsidRPr="00EE2A4E">
        <w:t xml:space="preserve">: </w:t>
      </w:r>
      <w:r w:rsidR="00AC384B">
        <w:t xml:space="preserve">in-class: </w:t>
      </w:r>
      <w:bookmarkStart w:id="61" w:name="OLE_LINK31"/>
      <w:bookmarkStart w:id="62" w:name="OLE_LINK32"/>
      <w:bookmarkEnd w:id="59"/>
      <w:bookmarkEnd w:id="60"/>
      <w:r w:rsidR="00990824">
        <w:t>Pop Art and</w:t>
      </w:r>
      <w:r w:rsidR="00AC384B" w:rsidRPr="00EE2A4E">
        <w:t xml:space="preserve"> Minimalism</w:t>
      </w:r>
      <w:r w:rsidR="00AC384B">
        <w:t xml:space="preserve">; </w:t>
      </w:r>
      <w:bookmarkStart w:id="63" w:name="OLE_LINK66"/>
      <w:bookmarkStart w:id="64" w:name="OLE_LINK67"/>
      <w:r w:rsidR="00AC384B" w:rsidRPr="004A0F7B">
        <w:rPr>
          <w:b/>
        </w:rPr>
        <w:t>Met Museum Paper Assignment #2 Due</w:t>
      </w:r>
      <w:bookmarkEnd w:id="61"/>
      <w:bookmarkEnd w:id="62"/>
      <w:r w:rsidR="00990824">
        <w:rPr>
          <w:b/>
        </w:rPr>
        <w:t xml:space="preserve"> </w:t>
      </w:r>
      <w:r w:rsidR="00990824">
        <w:t>(assignment: prep for final exam)</w:t>
      </w:r>
    </w:p>
    <w:bookmarkEnd w:id="63"/>
    <w:bookmarkEnd w:id="64"/>
    <w:p w14:paraId="6E48B584" w14:textId="77777777" w:rsidR="0064517D" w:rsidRPr="00EE2A4E" w:rsidRDefault="0064517D" w:rsidP="00167FF5">
      <w:pPr>
        <w:rPr>
          <w:u w:val="single"/>
        </w:rPr>
      </w:pPr>
    </w:p>
    <w:p w14:paraId="12C61222" w14:textId="23BB54D4" w:rsidR="003D60CA" w:rsidRPr="00EE2A4E" w:rsidRDefault="003D60CA" w:rsidP="00167FF5">
      <w:pPr>
        <w:rPr>
          <w:u w:val="single"/>
        </w:rPr>
      </w:pPr>
      <w:r w:rsidRPr="00EE2A4E">
        <w:rPr>
          <w:u w:val="single"/>
        </w:rPr>
        <w:t>December 13: READING DAY / NO WEDNESDAY CLASS</w:t>
      </w:r>
    </w:p>
    <w:p w14:paraId="7F6D6B53" w14:textId="77777777" w:rsidR="003D60CA" w:rsidRPr="00EE2A4E" w:rsidRDefault="003D60CA" w:rsidP="00167FF5">
      <w:pPr>
        <w:rPr>
          <w:u w:val="single"/>
        </w:rPr>
      </w:pPr>
    </w:p>
    <w:p w14:paraId="55FA0601" w14:textId="06F226C5" w:rsidR="00514631" w:rsidRPr="00EE2A4E" w:rsidRDefault="00514631" w:rsidP="00167FF5">
      <w:pPr>
        <w:rPr>
          <w:u w:val="single"/>
        </w:rPr>
      </w:pPr>
      <w:r w:rsidRPr="00EE2A4E">
        <w:rPr>
          <w:u w:val="single"/>
        </w:rPr>
        <w:t xml:space="preserve">Class </w:t>
      </w:r>
      <w:bookmarkStart w:id="65" w:name="OLE_LINK68"/>
      <w:bookmarkStart w:id="66" w:name="OLE_LINK69"/>
      <w:bookmarkStart w:id="67" w:name="_GoBack"/>
      <w:r w:rsidRPr="00EE2A4E">
        <w:rPr>
          <w:u w:val="single"/>
        </w:rPr>
        <w:t xml:space="preserve">15 </w:t>
      </w:r>
      <w:bookmarkStart w:id="68" w:name="OLE_LINK29"/>
      <w:bookmarkStart w:id="69" w:name="OLE_LINK30"/>
      <w:r w:rsidRPr="00EE2A4E">
        <w:rPr>
          <w:u w:val="single"/>
        </w:rPr>
        <w:t>/</w:t>
      </w:r>
      <w:r w:rsidR="003D60CA" w:rsidRPr="00EE2A4E">
        <w:rPr>
          <w:u w:val="single"/>
        </w:rPr>
        <w:t xml:space="preserve"> December 20</w:t>
      </w:r>
      <w:r w:rsidR="00167FF5" w:rsidRPr="00EE2A4E">
        <w:t xml:space="preserve">: </w:t>
      </w:r>
      <w:r w:rsidRPr="00EE2A4E">
        <w:rPr>
          <w:b/>
        </w:rPr>
        <w:t>Final Exam</w:t>
      </w:r>
      <w:r w:rsidRPr="00EE2A4E">
        <w:rPr>
          <w:u w:val="single"/>
        </w:rPr>
        <w:t xml:space="preserve"> </w:t>
      </w:r>
      <w:bookmarkEnd w:id="65"/>
      <w:bookmarkEnd w:id="66"/>
      <w:bookmarkEnd w:id="67"/>
    </w:p>
    <w:bookmarkEnd w:id="68"/>
    <w:bookmarkEnd w:id="69"/>
    <w:p w14:paraId="7CEFB51F" w14:textId="77777777" w:rsidR="00DD2FE3" w:rsidRPr="00EE2A4E" w:rsidRDefault="00DD2FE3" w:rsidP="00167FF5">
      <w:pPr>
        <w:rPr>
          <w:b/>
        </w:rPr>
      </w:pPr>
    </w:p>
    <w:p w14:paraId="13045648" w14:textId="77777777" w:rsidR="00DD2FE3" w:rsidRPr="00EE2A4E" w:rsidRDefault="00DD2FE3" w:rsidP="00167FF5">
      <w:pPr>
        <w:rPr>
          <w:b/>
        </w:rPr>
      </w:pPr>
    </w:p>
    <w:p w14:paraId="4C6F400E" w14:textId="13EE53B5" w:rsidR="00C15358" w:rsidRPr="004A0F7B" w:rsidRDefault="00C15358">
      <w:pPr>
        <w:rPr>
          <w:b/>
        </w:rPr>
      </w:pPr>
    </w:p>
    <w:sectPr w:rsidR="00C15358" w:rsidRPr="004A0F7B" w:rsidSect="00290677">
      <w:footerReference w:type="even" r:id="rId13"/>
      <w:footerReference w:type="default" r:id="rId14"/>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0CEBF" w14:textId="77777777" w:rsidR="00240EBD" w:rsidRDefault="00240EBD">
      <w:r>
        <w:separator/>
      </w:r>
    </w:p>
  </w:endnote>
  <w:endnote w:type="continuationSeparator" w:id="0">
    <w:p w14:paraId="5BA20C6A" w14:textId="77777777" w:rsidR="00240EBD" w:rsidRDefault="0024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39458" w14:textId="77777777" w:rsidR="00240EBD" w:rsidRDefault="00240EBD" w:rsidP="00167F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9E9756" w14:textId="77777777" w:rsidR="00240EBD" w:rsidRDefault="00240EBD" w:rsidP="00167F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057E4" w14:textId="77777777" w:rsidR="00240EBD" w:rsidRDefault="00240EBD" w:rsidP="00167F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E70">
      <w:rPr>
        <w:rStyle w:val="PageNumber"/>
        <w:noProof/>
      </w:rPr>
      <w:t>2</w:t>
    </w:r>
    <w:r>
      <w:rPr>
        <w:rStyle w:val="PageNumber"/>
      </w:rPr>
      <w:fldChar w:fldCharType="end"/>
    </w:r>
  </w:p>
  <w:p w14:paraId="7F68AD86" w14:textId="77777777" w:rsidR="00240EBD" w:rsidRDefault="00240EBD" w:rsidP="00167F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8C6B8" w14:textId="77777777" w:rsidR="00240EBD" w:rsidRDefault="00240EBD">
      <w:r>
        <w:separator/>
      </w:r>
    </w:p>
  </w:footnote>
  <w:footnote w:type="continuationSeparator" w:id="0">
    <w:p w14:paraId="46EDAA4F" w14:textId="77777777" w:rsidR="00240EBD" w:rsidRDefault="00240E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16874"/>
    <w:multiLevelType w:val="hybridMultilevel"/>
    <w:tmpl w:val="69CA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74036D"/>
    <w:multiLevelType w:val="hybridMultilevel"/>
    <w:tmpl w:val="1D98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34"/>
    <w:rsid w:val="000039A3"/>
    <w:rsid w:val="0001463F"/>
    <w:rsid w:val="000956E6"/>
    <w:rsid w:val="000958D5"/>
    <w:rsid w:val="000B4E38"/>
    <w:rsid w:val="00131531"/>
    <w:rsid w:val="00132C85"/>
    <w:rsid w:val="00147B38"/>
    <w:rsid w:val="00167FF5"/>
    <w:rsid w:val="001D5DED"/>
    <w:rsid w:val="00204D57"/>
    <w:rsid w:val="00213255"/>
    <w:rsid w:val="00240EBD"/>
    <w:rsid w:val="00265495"/>
    <w:rsid w:val="00290677"/>
    <w:rsid w:val="00292E93"/>
    <w:rsid w:val="0029506D"/>
    <w:rsid w:val="002D47EE"/>
    <w:rsid w:val="0030696F"/>
    <w:rsid w:val="00323FA8"/>
    <w:rsid w:val="003247FE"/>
    <w:rsid w:val="00351732"/>
    <w:rsid w:val="00385612"/>
    <w:rsid w:val="003B3611"/>
    <w:rsid w:val="003D332F"/>
    <w:rsid w:val="003D60CA"/>
    <w:rsid w:val="003E38E7"/>
    <w:rsid w:val="00410580"/>
    <w:rsid w:val="00442994"/>
    <w:rsid w:val="00443BD2"/>
    <w:rsid w:val="00443EFF"/>
    <w:rsid w:val="00454B75"/>
    <w:rsid w:val="00463F7D"/>
    <w:rsid w:val="004739A4"/>
    <w:rsid w:val="004A0F7B"/>
    <w:rsid w:val="004C3F90"/>
    <w:rsid w:val="004F0AF4"/>
    <w:rsid w:val="00514631"/>
    <w:rsid w:val="00536AA6"/>
    <w:rsid w:val="00570380"/>
    <w:rsid w:val="005865D8"/>
    <w:rsid w:val="005B3BDD"/>
    <w:rsid w:val="005D1751"/>
    <w:rsid w:val="005E104D"/>
    <w:rsid w:val="005F11DC"/>
    <w:rsid w:val="00601427"/>
    <w:rsid w:val="0064517D"/>
    <w:rsid w:val="00664724"/>
    <w:rsid w:val="00664EB9"/>
    <w:rsid w:val="006B239B"/>
    <w:rsid w:val="006E7283"/>
    <w:rsid w:val="00721634"/>
    <w:rsid w:val="007252EA"/>
    <w:rsid w:val="00726D07"/>
    <w:rsid w:val="00727450"/>
    <w:rsid w:val="0076680A"/>
    <w:rsid w:val="007F1E54"/>
    <w:rsid w:val="00823D8B"/>
    <w:rsid w:val="00835C02"/>
    <w:rsid w:val="008B3743"/>
    <w:rsid w:val="008F5E29"/>
    <w:rsid w:val="009077C5"/>
    <w:rsid w:val="00913528"/>
    <w:rsid w:val="00950DAE"/>
    <w:rsid w:val="00955829"/>
    <w:rsid w:val="00970A2B"/>
    <w:rsid w:val="009834EB"/>
    <w:rsid w:val="00990824"/>
    <w:rsid w:val="00990C91"/>
    <w:rsid w:val="009914B2"/>
    <w:rsid w:val="009B5776"/>
    <w:rsid w:val="009B776E"/>
    <w:rsid w:val="009D2799"/>
    <w:rsid w:val="00A2516B"/>
    <w:rsid w:val="00AA1DBB"/>
    <w:rsid w:val="00AC384B"/>
    <w:rsid w:val="00AD1C32"/>
    <w:rsid w:val="00AD22CC"/>
    <w:rsid w:val="00B03016"/>
    <w:rsid w:val="00B041FE"/>
    <w:rsid w:val="00B21A0A"/>
    <w:rsid w:val="00B22A0C"/>
    <w:rsid w:val="00B25EA2"/>
    <w:rsid w:val="00B27605"/>
    <w:rsid w:val="00B40F42"/>
    <w:rsid w:val="00B46DA7"/>
    <w:rsid w:val="00B51D46"/>
    <w:rsid w:val="00B74B23"/>
    <w:rsid w:val="00BA6773"/>
    <w:rsid w:val="00BE4F7A"/>
    <w:rsid w:val="00C140C8"/>
    <w:rsid w:val="00C15358"/>
    <w:rsid w:val="00C26EA9"/>
    <w:rsid w:val="00C32D71"/>
    <w:rsid w:val="00C56BDA"/>
    <w:rsid w:val="00C57F8A"/>
    <w:rsid w:val="00C74114"/>
    <w:rsid w:val="00C94001"/>
    <w:rsid w:val="00CF4560"/>
    <w:rsid w:val="00D24B85"/>
    <w:rsid w:val="00D35E70"/>
    <w:rsid w:val="00D718A6"/>
    <w:rsid w:val="00D75B54"/>
    <w:rsid w:val="00D976BB"/>
    <w:rsid w:val="00DC26E1"/>
    <w:rsid w:val="00DD2FE3"/>
    <w:rsid w:val="00DE28F0"/>
    <w:rsid w:val="00DE7A9E"/>
    <w:rsid w:val="00DF68C6"/>
    <w:rsid w:val="00E45A25"/>
    <w:rsid w:val="00E54591"/>
    <w:rsid w:val="00E82384"/>
    <w:rsid w:val="00EE20E9"/>
    <w:rsid w:val="00EE2A4E"/>
    <w:rsid w:val="00F51F64"/>
    <w:rsid w:val="00F5728B"/>
    <w:rsid w:val="00F66988"/>
    <w:rsid w:val="00F80775"/>
    <w:rsid w:val="00FA525F"/>
    <w:rsid w:val="00FB0791"/>
    <w:rsid w:val="00FE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616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721634"/>
    <w:rPr>
      <w:rFonts w:ascii="Courier New" w:eastAsia="SimSun" w:hAnsi="Courier New" w:cs="Courier New" w:hint="default"/>
      <w:sz w:val="20"/>
      <w:szCs w:val="20"/>
    </w:rPr>
  </w:style>
  <w:style w:type="paragraph" w:styleId="Footer">
    <w:name w:val="footer"/>
    <w:basedOn w:val="Normal"/>
    <w:link w:val="FooterChar"/>
    <w:uiPriority w:val="99"/>
    <w:unhideWhenUsed/>
    <w:rsid w:val="00721634"/>
    <w:pPr>
      <w:tabs>
        <w:tab w:val="center" w:pos="4320"/>
        <w:tab w:val="right" w:pos="8640"/>
      </w:tabs>
    </w:pPr>
  </w:style>
  <w:style w:type="character" w:customStyle="1" w:styleId="FooterChar">
    <w:name w:val="Footer Char"/>
    <w:basedOn w:val="DefaultParagraphFont"/>
    <w:link w:val="Footer"/>
    <w:uiPriority w:val="99"/>
    <w:rsid w:val="00721634"/>
    <w:rPr>
      <w:rFonts w:ascii="Times New Roman" w:eastAsia="Times New Roman" w:hAnsi="Times New Roman" w:cs="Times New Roman"/>
    </w:rPr>
  </w:style>
  <w:style w:type="character" w:styleId="PageNumber">
    <w:name w:val="page number"/>
    <w:basedOn w:val="DefaultParagraphFont"/>
    <w:uiPriority w:val="99"/>
    <w:semiHidden/>
    <w:unhideWhenUsed/>
    <w:rsid w:val="00721634"/>
  </w:style>
  <w:style w:type="paragraph" w:styleId="ListParagraph">
    <w:name w:val="List Paragraph"/>
    <w:basedOn w:val="Normal"/>
    <w:uiPriority w:val="34"/>
    <w:qFormat/>
    <w:rsid w:val="00167FF5"/>
    <w:pPr>
      <w:ind w:left="720"/>
      <w:contextualSpacing/>
    </w:pPr>
    <w:rPr>
      <w:rFonts w:asciiTheme="minorHAnsi" w:eastAsiaTheme="minorEastAsia" w:hAnsiTheme="minorHAnsi" w:cstheme="minorBidi"/>
    </w:rPr>
  </w:style>
  <w:style w:type="table" w:styleId="TableGrid">
    <w:name w:val="Table Grid"/>
    <w:basedOn w:val="TableNormal"/>
    <w:uiPriority w:val="59"/>
    <w:rsid w:val="00167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6DA7"/>
    <w:rPr>
      <w:color w:val="0000FF" w:themeColor="hyperlink"/>
      <w:u w:val="single"/>
    </w:rPr>
  </w:style>
  <w:style w:type="character" w:styleId="FollowedHyperlink">
    <w:name w:val="FollowedHyperlink"/>
    <w:basedOn w:val="DefaultParagraphFont"/>
    <w:uiPriority w:val="99"/>
    <w:semiHidden/>
    <w:unhideWhenUsed/>
    <w:rsid w:val="00B22A0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721634"/>
    <w:rPr>
      <w:rFonts w:ascii="Courier New" w:eastAsia="SimSun" w:hAnsi="Courier New" w:cs="Courier New" w:hint="default"/>
      <w:sz w:val="20"/>
      <w:szCs w:val="20"/>
    </w:rPr>
  </w:style>
  <w:style w:type="paragraph" w:styleId="Footer">
    <w:name w:val="footer"/>
    <w:basedOn w:val="Normal"/>
    <w:link w:val="FooterChar"/>
    <w:uiPriority w:val="99"/>
    <w:unhideWhenUsed/>
    <w:rsid w:val="00721634"/>
    <w:pPr>
      <w:tabs>
        <w:tab w:val="center" w:pos="4320"/>
        <w:tab w:val="right" w:pos="8640"/>
      </w:tabs>
    </w:pPr>
  </w:style>
  <w:style w:type="character" w:customStyle="1" w:styleId="FooterChar">
    <w:name w:val="Footer Char"/>
    <w:basedOn w:val="DefaultParagraphFont"/>
    <w:link w:val="Footer"/>
    <w:uiPriority w:val="99"/>
    <w:rsid w:val="00721634"/>
    <w:rPr>
      <w:rFonts w:ascii="Times New Roman" w:eastAsia="Times New Roman" w:hAnsi="Times New Roman" w:cs="Times New Roman"/>
    </w:rPr>
  </w:style>
  <w:style w:type="character" w:styleId="PageNumber">
    <w:name w:val="page number"/>
    <w:basedOn w:val="DefaultParagraphFont"/>
    <w:uiPriority w:val="99"/>
    <w:semiHidden/>
    <w:unhideWhenUsed/>
    <w:rsid w:val="00721634"/>
  </w:style>
  <w:style w:type="paragraph" w:styleId="ListParagraph">
    <w:name w:val="List Paragraph"/>
    <w:basedOn w:val="Normal"/>
    <w:uiPriority w:val="34"/>
    <w:qFormat/>
    <w:rsid w:val="00167FF5"/>
    <w:pPr>
      <w:ind w:left="720"/>
      <w:contextualSpacing/>
    </w:pPr>
    <w:rPr>
      <w:rFonts w:asciiTheme="minorHAnsi" w:eastAsiaTheme="minorEastAsia" w:hAnsiTheme="minorHAnsi" w:cstheme="minorBidi"/>
    </w:rPr>
  </w:style>
  <w:style w:type="table" w:styleId="TableGrid">
    <w:name w:val="Table Grid"/>
    <w:basedOn w:val="TableNormal"/>
    <w:uiPriority w:val="59"/>
    <w:rsid w:val="00167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6DA7"/>
    <w:rPr>
      <w:color w:val="0000FF" w:themeColor="hyperlink"/>
      <w:u w:val="single"/>
    </w:rPr>
  </w:style>
  <w:style w:type="character" w:styleId="FollowedHyperlink">
    <w:name w:val="FollowedHyperlink"/>
    <w:basedOn w:val="DefaultParagraphFont"/>
    <w:uiPriority w:val="99"/>
    <w:semiHidden/>
    <w:unhideWhenUsed/>
    <w:rsid w:val="00B22A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899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hman.edu/issp" TargetMode="External"/><Relationship Id="rId12" Type="http://schemas.openxmlformats.org/officeDocument/2006/relationships/hyperlink" Target="http://www.lehman.cuny.edu/student-affairs/documents/student-handbook-02.pdf"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rh141.commons.gc.cuny.edu" TargetMode="External"/><Relationship Id="rId9" Type="http://schemas.openxmlformats.org/officeDocument/2006/relationships/hyperlink" Target="http://www.lehman.cuny.edu" TargetMode="External"/><Relationship Id="rId10" Type="http://schemas.openxmlformats.org/officeDocument/2006/relationships/hyperlink" Target="http://www.met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2072</Words>
  <Characters>11816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Jordan</dc:creator>
  <cp:keywords/>
  <dc:description/>
  <cp:lastModifiedBy>Sharon Jordan</cp:lastModifiedBy>
  <cp:revision>18</cp:revision>
  <cp:lastPrinted>2017-02-01T19:44:00Z</cp:lastPrinted>
  <dcterms:created xsi:type="dcterms:W3CDTF">2017-07-08T09:54:00Z</dcterms:created>
  <dcterms:modified xsi:type="dcterms:W3CDTF">2017-08-26T16:54:00Z</dcterms:modified>
</cp:coreProperties>
</file>